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b w:val="0"/>
          <w:bCs/>
          <w:sz w:val="44"/>
          <w:szCs w:val="44"/>
        </w:rPr>
      </w:pPr>
      <w:r>
        <w:rPr>
          <w:rFonts w:hint="eastAsia" w:ascii="黑体" w:hAnsi="黑体" w:eastAsia="黑体" w:cs="黑体"/>
          <w:b w:val="0"/>
          <w:bCs/>
          <w:sz w:val="44"/>
          <w:szCs w:val="44"/>
        </w:rPr>
        <w:t>关于委派</w:t>
      </w:r>
      <w:r>
        <w:rPr>
          <w:rFonts w:hint="eastAsia" w:ascii="黑体" w:hAnsi="黑体" w:eastAsia="黑体" w:cs="黑体"/>
          <w:b w:val="0"/>
          <w:bCs/>
          <w:sz w:val="44"/>
          <w:szCs w:val="44"/>
          <w:highlight w:val="yellow"/>
        </w:rPr>
        <w:t>XX</w:t>
      </w:r>
      <w:r>
        <w:rPr>
          <w:rFonts w:hint="eastAsia" w:ascii="黑体" w:hAnsi="黑体" w:eastAsia="黑体" w:cs="黑体"/>
          <w:b w:val="0"/>
          <w:bCs/>
          <w:sz w:val="44"/>
          <w:szCs w:val="44"/>
        </w:rPr>
        <w:t>作为开放原子开源大赛</w:t>
      </w:r>
      <w:r>
        <w:rPr>
          <w:rFonts w:hint="eastAsia" w:ascii="黑体" w:hAnsi="黑体" w:eastAsia="黑体" w:cs="黑体"/>
          <w:b w:val="0"/>
          <w:bCs/>
          <w:sz w:val="44"/>
          <w:szCs w:val="44"/>
          <w:lang w:val="en-US" w:eastAsia="zh-CN"/>
        </w:rPr>
        <w:t>-</w:t>
      </w:r>
      <w:r>
        <w:rPr>
          <w:rFonts w:hint="eastAsia" w:ascii="黑体" w:hAnsi="黑体" w:eastAsia="黑体" w:cs="黑体"/>
          <w:b w:val="0"/>
          <w:bCs/>
          <w:sz w:val="44"/>
          <w:szCs w:val="44"/>
        </w:rPr>
        <w:t>面向RISC-V架构的AI开发框架构建与优化大赛赛项参赛</w:t>
      </w:r>
      <w:r>
        <w:rPr>
          <w:rFonts w:hint="eastAsia" w:ascii="黑体" w:hAnsi="黑体" w:eastAsia="黑体" w:cs="黑体"/>
          <w:b w:val="0"/>
          <w:bCs/>
          <w:sz w:val="44"/>
          <w:szCs w:val="44"/>
          <w:lang w:val="en-US" w:eastAsia="zh-CN"/>
        </w:rPr>
        <w:t>人员</w:t>
      </w:r>
      <w:r>
        <w:rPr>
          <w:rFonts w:hint="eastAsia" w:ascii="黑体" w:hAnsi="黑体" w:eastAsia="黑体" w:cs="黑体"/>
          <w:b w:val="0"/>
          <w:bCs/>
          <w:sz w:val="44"/>
          <w:szCs w:val="44"/>
        </w:rPr>
        <w:t>的委派证明</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2023开放原子开源大赛（以下简称大赛）是由开放原子开源基金会牵头举办的面向全球的开源技术类赛事。其中，</w:t>
      </w:r>
      <w:bookmarkStart w:id="0" w:name="_Hlk155974442"/>
      <w:r>
        <w:rPr>
          <w:rFonts w:hint="eastAsia" w:ascii="仿宋" w:hAnsi="仿宋" w:eastAsia="仿宋" w:cs="仿宋"/>
          <w:sz w:val="32"/>
          <w:szCs w:val="32"/>
          <w:highlight w:val="none"/>
        </w:rPr>
        <w:t>面向RISC-V架构的AI开发框架构建与优化大赛</w:t>
      </w:r>
      <w:bookmarkEnd w:id="0"/>
      <w:r>
        <w:rPr>
          <w:rFonts w:hint="eastAsia" w:ascii="仿宋" w:hAnsi="仿宋" w:eastAsia="仿宋" w:cs="仿宋"/>
          <w:sz w:val="32"/>
          <w:szCs w:val="32"/>
          <w:highlight w:val="none"/>
        </w:rPr>
        <w:t>是隶属于本大赛的重要赛项。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rPr>
        <w:t>【</w:t>
      </w:r>
      <w:r>
        <w:rPr>
          <w:rFonts w:hint="eastAsia" w:ascii="仿宋" w:hAnsi="仿宋" w:eastAsia="仿宋" w:cs="仿宋"/>
          <w:sz w:val="32"/>
          <w:szCs w:val="32"/>
          <w:highlight w:val="yellow"/>
        </w:rPr>
        <w:t>XX</w:t>
      </w:r>
      <w:r>
        <w:rPr>
          <w:rFonts w:hint="eastAsia" w:ascii="仿宋" w:hAnsi="仿宋" w:eastAsia="仿宋" w:cs="仿宋"/>
          <w:sz w:val="32"/>
          <w:szCs w:val="32"/>
          <w:highlight w:val="none"/>
        </w:rPr>
        <w:t>】知晓并同意大赛</w:t>
      </w:r>
      <w:r>
        <w:rPr>
          <w:rFonts w:hint="eastAsia" w:ascii="仿宋" w:hAnsi="仿宋" w:eastAsia="仿宋" w:cs="仿宋"/>
          <w:sz w:val="32"/>
          <w:szCs w:val="32"/>
          <w:highlight w:val="none"/>
          <w:lang w:val="en-US" w:eastAsia="zh-CN"/>
        </w:rPr>
        <w:t>各项</w:t>
      </w:r>
      <w:r>
        <w:rPr>
          <w:rFonts w:hint="eastAsia" w:ascii="仿宋" w:hAnsi="仿宋" w:eastAsia="仿宋" w:cs="仿宋"/>
          <w:sz w:val="32"/>
          <w:szCs w:val="32"/>
          <w:highlight w:val="none"/>
        </w:rPr>
        <w:t>参赛要求，现委派</w:t>
      </w:r>
      <w:r>
        <w:rPr>
          <w:rFonts w:hint="eastAsia" w:ascii="仿宋" w:hAnsi="仿宋" w:eastAsia="仿宋" w:cs="仿宋"/>
          <w:sz w:val="32"/>
          <w:szCs w:val="32"/>
          <w:highlight w:val="none"/>
          <w:lang w:val="en-US" w:eastAsia="zh-CN"/>
        </w:rPr>
        <w:t>本单位相关人员</w:t>
      </w:r>
      <w:r>
        <w:rPr>
          <w:rFonts w:hint="eastAsia" w:ascii="仿宋" w:hAnsi="仿宋" w:eastAsia="仿宋" w:cs="仿宋"/>
          <w:sz w:val="32"/>
          <w:szCs w:val="32"/>
          <w:highlight w:val="none"/>
        </w:rPr>
        <w:t>代表本</w:t>
      </w:r>
      <w:r>
        <w:rPr>
          <w:rFonts w:hint="eastAsia" w:ascii="仿宋" w:hAnsi="仿宋" w:eastAsia="仿宋" w:cs="仿宋"/>
          <w:sz w:val="32"/>
          <w:szCs w:val="32"/>
          <w:highlight w:val="none"/>
          <w:lang w:val="en-US" w:eastAsia="zh-CN"/>
        </w:rPr>
        <w:t>单位</w:t>
      </w:r>
      <w:r>
        <w:rPr>
          <w:rFonts w:hint="eastAsia" w:ascii="仿宋" w:hAnsi="仿宋" w:eastAsia="仿宋" w:cs="仿宋"/>
          <w:sz w:val="32"/>
          <w:szCs w:val="32"/>
          <w:highlight w:val="none"/>
        </w:rPr>
        <w:t>参加面向RISC-V架构的AI开发框架构建与优化大赛</w:t>
      </w:r>
      <w:bookmarkStart w:id="2" w:name="_GoBack"/>
      <w:bookmarkEnd w:id="2"/>
      <w:r>
        <w:rPr>
          <w:rFonts w:hint="eastAsia" w:ascii="仿宋" w:hAnsi="仿宋" w:eastAsia="仿宋" w:cs="仿宋"/>
          <w:sz w:val="32"/>
          <w:szCs w:val="32"/>
          <w:highlight w:val="none"/>
        </w:rPr>
        <w:t>，负责提交参赛方案及作品</w:t>
      </w:r>
      <w:r>
        <w:rPr>
          <w:rFonts w:hint="eastAsia" w:ascii="仿宋" w:hAnsi="仿宋" w:eastAsia="仿宋" w:cs="仿宋"/>
          <w:sz w:val="32"/>
          <w:szCs w:val="32"/>
          <w:highlight w:val="none"/>
          <w:lang w:val="en-US" w:eastAsia="zh-CN"/>
        </w:rPr>
        <w:t>等相关事宜</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委派</w:t>
      </w:r>
      <w:r>
        <w:rPr>
          <w:rFonts w:hint="eastAsia" w:ascii="仿宋" w:hAnsi="仿宋" w:eastAsia="仿宋" w:cs="仿宋"/>
          <w:sz w:val="32"/>
          <w:szCs w:val="32"/>
          <w:highlight w:val="none"/>
          <w:lang w:val="en-US" w:eastAsia="zh-CN"/>
        </w:rPr>
        <w:t>人员</w:t>
      </w:r>
      <w:r>
        <w:rPr>
          <w:rFonts w:hint="eastAsia" w:ascii="仿宋" w:hAnsi="仿宋" w:eastAsia="仿宋" w:cs="仿宋"/>
          <w:sz w:val="32"/>
          <w:szCs w:val="32"/>
          <w:highlight w:val="none"/>
        </w:rPr>
        <w:t>信息如下：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姓名</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身份证号</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联系方式</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附件：1.参赛方案确认表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单位资质证明</w:t>
      </w:r>
      <w:r>
        <w:rPr>
          <w:rFonts w:hint="eastAsia" w:ascii="仿宋" w:hAnsi="仿宋" w:eastAsia="仿宋" w:cs="仿宋"/>
          <w:sz w:val="32"/>
          <w:szCs w:val="32"/>
        </w:rPr>
        <w:t>扫描件</w:t>
      </w:r>
      <w:r>
        <w:rPr>
          <w:rFonts w:hint="eastAsia" w:ascii="仿宋" w:hAnsi="仿宋" w:eastAsia="仿宋" w:cs="仿宋"/>
          <w:sz w:val="32"/>
          <w:szCs w:val="32"/>
          <w:lang w:val="en-US" w:eastAsia="zh-CN"/>
        </w:rPr>
        <w:t>（营业执照/事业单位法人证明等）</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开放原子开源大赛获奖承诺书</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rPr>
        <w:t>委派单位</w:t>
      </w:r>
      <w:r>
        <w:rPr>
          <w:rFonts w:hint="eastAsia" w:ascii="仿宋" w:hAnsi="仿宋" w:eastAsia="仿宋" w:cs="仿宋"/>
          <w:sz w:val="32"/>
          <w:szCs w:val="32"/>
          <w:lang w:val="en-US" w:eastAsia="zh-CN"/>
        </w:rPr>
        <w:t>名称</w:t>
      </w:r>
    </w:p>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sz w:val="32"/>
          <w:szCs w:val="32"/>
        </w:rPr>
      </w:pPr>
      <w:r>
        <w:rPr>
          <w:rFonts w:hint="eastAsia" w:ascii="仿宋" w:hAnsi="仿宋" w:eastAsia="仿宋" w:cs="仿宋"/>
          <w:sz w:val="32"/>
          <w:szCs w:val="32"/>
        </w:rPr>
        <w:t>（盖章）</w:t>
      </w:r>
    </w:p>
    <w:p>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sz w:val="32"/>
          <w:szCs w:val="32"/>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 w:hAnsi="仿宋" w:eastAsia="仿宋" w:cs="仿宋"/>
          <w:sz w:val="32"/>
          <w:szCs w:val="32"/>
        </w:rPr>
      </w:pPr>
      <w:r>
        <w:rPr>
          <w:rFonts w:hint="eastAsia" w:ascii="仿宋" w:hAnsi="仿宋" w:eastAsia="仿宋" w:cs="仿宋"/>
          <w:sz w:val="32"/>
          <w:szCs w:val="32"/>
        </w:rPr>
        <w:br w:type="page"/>
      </w:r>
    </w:p>
    <w:p>
      <w:pPr>
        <w:sectPr>
          <w:footerReference r:id="rId3" w:type="default"/>
          <w:pgSz w:w="11906" w:h="16838"/>
          <w:pgMar w:top="1440" w:right="1800" w:bottom="1440" w:left="1800" w:header="851" w:footer="992" w:gutter="0"/>
          <w:pgNumType w:start="1"/>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b w:val="0"/>
          <w:bCs/>
        </w:rPr>
      </w:pPr>
      <w:r>
        <w:rPr>
          <w:rFonts w:hint="eastAsia" w:ascii="黑体" w:hAnsi="黑体" w:eastAsia="黑体" w:cs="黑体"/>
          <w:b w:val="0"/>
          <w:bCs/>
        </w:rPr>
        <w:t>附件1</w:t>
      </w:r>
    </w:p>
    <w:p>
      <w:pPr>
        <w:pStyle w:val="6"/>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参赛方案确认表</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p>
    <w:tbl>
      <w:tblPr>
        <w:tblStyle w:val="7"/>
        <w:tblW w:w="0" w:type="auto"/>
        <w:jc w:val="center"/>
        <w:tblLayout w:type="fixed"/>
        <w:tblCellMar>
          <w:top w:w="15" w:type="dxa"/>
          <w:left w:w="15" w:type="dxa"/>
          <w:bottom w:w="15" w:type="dxa"/>
          <w:right w:w="15" w:type="dxa"/>
        </w:tblCellMar>
      </w:tblPr>
      <w:tblGrid>
        <w:gridCol w:w="2231"/>
        <w:gridCol w:w="5931"/>
      </w:tblGrid>
      <w:tr>
        <w:tblPrEx>
          <w:tblCellMar>
            <w:top w:w="15" w:type="dxa"/>
            <w:left w:w="15" w:type="dxa"/>
            <w:bottom w:w="15" w:type="dxa"/>
            <w:right w:w="15" w:type="dxa"/>
          </w:tblCellMar>
        </w:tblPrEx>
        <w:trPr>
          <w:trHeight w:val="324" w:hRule="atLeast"/>
          <w:jc w:val="center"/>
        </w:trPr>
        <w:tc>
          <w:tcPr>
            <w:tcW w:w="8162"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pPr>
              <w:pStyle w:val="5"/>
              <w:keepNext w:val="0"/>
              <w:keepLines w:val="0"/>
              <w:pageBreakBefore w:val="0"/>
              <w:widowControl/>
              <w:kinsoku/>
              <w:wordWrap/>
              <w:overflowPunct/>
              <w:topLinePunct w:val="0"/>
              <w:autoSpaceDE/>
              <w:autoSpaceDN/>
              <w:bidi w:val="0"/>
              <w:adjustRightInd/>
              <w:snapToGrid/>
              <w:spacing w:line="560" w:lineRule="exact"/>
              <w:jc w:val="center"/>
              <w:rPr>
                <w:rFonts w:ascii="黑体" w:hAnsi="黑体" w:eastAsia="黑体"/>
                <w:sz w:val="28"/>
                <w:szCs w:val="28"/>
              </w:rPr>
            </w:pPr>
            <w:r>
              <w:rPr>
                <w:rFonts w:hint="eastAsia" w:ascii="黑体" w:hAnsi="黑体" w:eastAsia="黑体" w:cs="仿宋"/>
                <w:color w:val="000000"/>
                <w:sz w:val="28"/>
                <w:szCs w:val="28"/>
              </w:rPr>
              <w:t>方案基础信息</w:t>
            </w:r>
          </w:p>
        </w:tc>
      </w:tr>
      <w:tr>
        <w:tblPrEx>
          <w:tblCellMar>
            <w:top w:w="15" w:type="dxa"/>
            <w:left w:w="15" w:type="dxa"/>
            <w:bottom w:w="15" w:type="dxa"/>
            <w:right w:w="15" w:type="dxa"/>
          </w:tblCellMar>
        </w:tblPrEx>
        <w:trPr>
          <w:trHeight w:val="324" w:hRule="atLeast"/>
          <w:jc w:val="center"/>
        </w:trPr>
        <w:tc>
          <w:tcPr>
            <w:tcW w:w="2231"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pPr>
              <w:pStyle w:val="5"/>
              <w:keepNext w:val="0"/>
              <w:keepLines w:val="0"/>
              <w:pageBreakBefore w:val="0"/>
              <w:widowControl/>
              <w:kinsoku/>
              <w:wordWrap/>
              <w:overflowPunct/>
              <w:topLinePunct w:val="0"/>
              <w:autoSpaceDE/>
              <w:autoSpaceDN/>
              <w:bidi w:val="0"/>
              <w:adjustRightInd/>
              <w:snapToGrid/>
              <w:spacing w:line="560" w:lineRule="exact"/>
              <w:jc w:val="center"/>
              <w:rPr>
                <w:rFonts w:ascii="黑体" w:hAnsi="黑体" w:eastAsia="黑体" w:cs="仿宋"/>
                <w:color w:val="000000"/>
                <w:sz w:val="24"/>
                <w:szCs w:val="24"/>
              </w:rPr>
            </w:pPr>
            <w:r>
              <w:rPr>
                <w:rFonts w:hint="eastAsia" w:ascii="黑体" w:hAnsi="黑体" w:eastAsia="黑体" w:cs="仿宋"/>
                <w:color w:val="000000"/>
                <w:sz w:val="24"/>
                <w:szCs w:val="24"/>
              </w:rPr>
              <w:t>方案名称</w:t>
            </w:r>
          </w:p>
        </w:tc>
        <w:tc>
          <w:tcPr>
            <w:tcW w:w="5931"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pPr>
              <w:pStyle w:val="5"/>
              <w:keepNext w:val="0"/>
              <w:keepLines w:val="0"/>
              <w:pageBreakBefore w:val="0"/>
              <w:widowControl/>
              <w:kinsoku/>
              <w:wordWrap/>
              <w:overflowPunct/>
              <w:topLinePunct w:val="0"/>
              <w:autoSpaceDE/>
              <w:autoSpaceDN/>
              <w:bidi w:val="0"/>
              <w:adjustRightInd/>
              <w:snapToGrid/>
              <w:spacing w:line="560" w:lineRule="exact"/>
              <w:rPr>
                <w:rFonts w:ascii="仿宋_GB2312" w:eastAsia="仿宋_GB2312"/>
                <w:sz w:val="24"/>
                <w:szCs w:val="24"/>
              </w:rPr>
            </w:pPr>
          </w:p>
        </w:tc>
      </w:tr>
      <w:tr>
        <w:tblPrEx>
          <w:tblCellMar>
            <w:top w:w="15" w:type="dxa"/>
            <w:left w:w="15" w:type="dxa"/>
            <w:bottom w:w="15" w:type="dxa"/>
            <w:right w:w="15" w:type="dxa"/>
          </w:tblCellMar>
        </w:tblPrEx>
        <w:trPr>
          <w:trHeight w:val="324" w:hRule="atLeast"/>
          <w:jc w:val="center"/>
        </w:trPr>
        <w:tc>
          <w:tcPr>
            <w:tcW w:w="2231"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pPr>
              <w:pStyle w:val="5"/>
              <w:keepNext w:val="0"/>
              <w:keepLines w:val="0"/>
              <w:pageBreakBefore w:val="0"/>
              <w:widowControl/>
              <w:kinsoku/>
              <w:wordWrap/>
              <w:overflowPunct/>
              <w:topLinePunct w:val="0"/>
              <w:autoSpaceDE/>
              <w:autoSpaceDN/>
              <w:bidi w:val="0"/>
              <w:adjustRightInd/>
              <w:snapToGrid/>
              <w:spacing w:line="560" w:lineRule="exact"/>
              <w:jc w:val="center"/>
              <w:rPr>
                <w:rFonts w:ascii="黑体" w:hAnsi="黑体" w:eastAsia="黑体" w:cs="仿宋"/>
                <w:color w:val="000000"/>
                <w:sz w:val="24"/>
                <w:szCs w:val="24"/>
              </w:rPr>
            </w:pPr>
            <w:r>
              <w:rPr>
                <w:rFonts w:hint="eastAsia" w:ascii="黑体" w:hAnsi="黑体" w:eastAsia="黑体" w:cs="仿宋"/>
                <w:color w:val="000000"/>
                <w:sz w:val="24"/>
                <w:szCs w:val="24"/>
              </w:rPr>
              <w:t>参与成员</w:t>
            </w:r>
          </w:p>
        </w:tc>
        <w:tc>
          <w:tcPr>
            <w:tcW w:w="5931"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pPr>
              <w:pStyle w:val="5"/>
              <w:keepNext w:val="0"/>
              <w:keepLines w:val="0"/>
              <w:pageBreakBefore w:val="0"/>
              <w:widowControl/>
              <w:kinsoku/>
              <w:wordWrap/>
              <w:overflowPunct/>
              <w:topLinePunct w:val="0"/>
              <w:autoSpaceDE/>
              <w:autoSpaceDN/>
              <w:bidi w:val="0"/>
              <w:adjustRightInd/>
              <w:snapToGrid/>
              <w:spacing w:line="560" w:lineRule="exact"/>
              <w:rPr>
                <w:rFonts w:ascii="仿宋_GB2312" w:eastAsia="仿宋_GB2312"/>
                <w:sz w:val="24"/>
                <w:szCs w:val="24"/>
              </w:rPr>
            </w:pPr>
          </w:p>
        </w:tc>
      </w:tr>
      <w:tr>
        <w:tblPrEx>
          <w:tblCellMar>
            <w:top w:w="15" w:type="dxa"/>
            <w:left w:w="15" w:type="dxa"/>
            <w:bottom w:w="15" w:type="dxa"/>
            <w:right w:w="15" w:type="dxa"/>
          </w:tblCellMar>
        </w:tblPrEx>
        <w:trPr>
          <w:trHeight w:val="324" w:hRule="atLeast"/>
          <w:jc w:val="center"/>
        </w:trPr>
        <w:tc>
          <w:tcPr>
            <w:tcW w:w="8162"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pPr>
              <w:pStyle w:val="5"/>
              <w:keepNext w:val="0"/>
              <w:keepLines w:val="0"/>
              <w:pageBreakBefore w:val="0"/>
              <w:widowControl/>
              <w:kinsoku/>
              <w:wordWrap/>
              <w:overflowPunct/>
              <w:topLinePunct w:val="0"/>
              <w:autoSpaceDE/>
              <w:autoSpaceDN/>
              <w:bidi w:val="0"/>
              <w:adjustRightInd/>
              <w:snapToGrid/>
              <w:spacing w:line="560" w:lineRule="exact"/>
              <w:jc w:val="center"/>
              <w:rPr>
                <w:sz w:val="24"/>
                <w:szCs w:val="24"/>
              </w:rPr>
            </w:pPr>
            <w:r>
              <w:rPr>
                <w:rFonts w:hint="eastAsia" w:ascii="黑体" w:hAnsi="黑体" w:eastAsia="黑体" w:cs="仿宋"/>
                <w:color w:val="000000"/>
                <w:sz w:val="24"/>
                <w:szCs w:val="24"/>
              </w:rPr>
              <w:t>方案介绍</w:t>
            </w:r>
          </w:p>
        </w:tc>
      </w:tr>
      <w:tr>
        <w:tblPrEx>
          <w:tblCellMar>
            <w:top w:w="15" w:type="dxa"/>
            <w:left w:w="15" w:type="dxa"/>
            <w:bottom w:w="15" w:type="dxa"/>
            <w:right w:w="15" w:type="dxa"/>
          </w:tblCellMar>
        </w:tblPrEx>
        <w:trPr>
          <w:trHeight w:val="1088" w:hRule="atLeast"/>
          <w:jc w:val="center"/>
        </w:trPr>
        <w:tc>
          <w:tcPr>
            <w:tcW w:w="8162"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pPr>
              <w:pStyle w:val="5"/>
              <w:keepNext w:val="0"/>
              <w:keepLines w:val="0"/>
              <w:pageBreakBefore w:val="0"/>
              <w:widowControl/>
              <w:kinsoku/>
              <w:wordWrap/>
              <w:overflowPunct/>
              <w:topLinePunct w:val="0"/>
              <w:autoSpaceDE/>
              <w:autoSpaceDN/>
              <w:bidi w:val="0"/>
              <w:adjustRightInd/>
              <w:snapToGrid/>
              <w:spacing w:line="560" w:lineRule="exact"/>
              <w:rPr>
                <w:rFonts w:ascii="黑体" w:hAnsi="黑体" w:eastAsia="黑体" w:cs="仿宋"/>
                <w:color w:val="000000"/>
                <w:sz w:val="24"/>
                <w:szCs w:val="24"/>
              </w:rPr>
            </w:pPr>
            <w:r>
              <w:rPr>
                <w:rFonts w:hint="eastAsia" w:ascii="黑体" w:hAnsi="黑体" w:eastAsia="黑体" w:cs="仿宋"/>
                <w:color w:val="000000"/>
                <w:sz w:val="24"/>
                <w:szCs w:val="24"/>
              </w:rPr>
              <w:t>一 项目详情</w:t>
            </w:r>
          </w:p>
          <w:p>
            <w:pPr>
              <w:pStyle w:val="5"/>
              <w:keepNext w:val="0"/>
              <w:keepLines w:val="0"/>
              <w:pageBreakBefore w:val="0"/>
              <w:widowControl/>
              <w:kinsoku/>
              <w:wordWrap/>
              <w:overflowPunct/>
              <w:topLinePunct w:val="0"/>
              <w:autoSpaceDE/>
              <w:autoSpaceDN/>
              <w:bidi w:val="0"/>
              <w:adjustRightInd/>
              <w:snapToGrid/>
              <w:spacing w:line="560" w:lineRule="exact"/>
              <w:rPr>
                <w:rFonts w:ascii="黑体" w:hAnsi="黑体" w:eastAsia="黑体"/>
                <w:sz w:val="24"/>
                <w:szCs w:val="24"/>
              </w:rPr>
            </w:pPr>
            <w:r>
              <w:rPr>
                <w:rFonts w:hint="eastAsia" w:ascii="黑体" w:hAnsi="黑体" w:eastAsia="黑体"/>
                <w:sz w:val="24"/>
                <w:szCs w:val="24"/>
                <w:highlight w:val="yellow"/>
              </w:rPr>
              <w:t>(在此概述)</w:t>
            </w:r>
          </w:p>
          <w:p>
            <w:pPr>
              <w:pStyle w:val="5"/>
              <w:keepNext w:val="0"/>
              <w:keepLines w:val="0"/>
              <w:pageBreakBefore w:val="0"/>
              <w:widowControl/>
              <w:kinsoku/>
              <w:wordWrap/>
              <w:overflowPunct/>
              <w:topLinePunct w:val="0"/>
              <w:autoSpaceDE/>
              <w:autoSpaceDN/>
              <w:bidi w:val="0"/>
              <w:adjustRightInd/>
              <w:snapToGrid/>
              <w:spacing w:line="560" w:lineRule="exact"/>
              <w:rPr>
                <w:rFonts w:hint="eastAsia" w:ascii="黑体" w:hAnsi="黑体" w:eastAsia="黑体"/>
                <w:sz w:val="24"/>
                <w:szCs w:val="24"/>
              </w:rPr>
            </w:pPr>
          </w:p>
          <w:p>
            <w:pPr>
              <w:pStyle w:val="5"/>
              <w:keepNext w:val="0"/>
              <w:keepLines w:val="0"/>
              <w:pageBreakBefore w:val="0"/>
              <w:widowControl/>
              <w:kinsoku/>
              <w:wordWrap/>
              <w:overflowPunct/>
              <w:topLinePunct w:val="0"/>
              <w:autoSpaceDE/>
              <w:autoSpaceDN/>
              <w:bidi w:val="0"/>
              <w:adjustRightInd/>
              <w:snapToGrid/>
              <w:spacing w:line="560" w:lineRule="exact"/>
              <w:rPr>
                <w:rFonts w:ascii="黑体" w:hAnsi="黑体" w:eastAsia="黑体" w:cs="Times New Roman"/>
                <w:color w:val="000000"/>
                <w:sz w:val="24"/>
                <w:szCs w:val="24"/>
              </w:rPr>
            </w:pPr>
            <w:r>
              <w:rPr>
                <w:rFonts w:ascii="黑体" w:hAnsi="黑体" w:eastAsia="黑体" w:cs="Times New Roman"/>
                <w:color w:val="000000"/>
                <w:sz w:val="24"/>
                <w:szCs w:val="24"/>
              </w:rPr>
              <w:t>二 设计思路与方案（重点阐述）</w:t>
            </w:r>
          </w:p>
          <w:p>
            <w:pPr>
              <w:pStyle w:val="5"/>
              <w:keepNext w:val="0"/>
              <w:keepLines w:val="0"/>
              <w:pageBreakBefore w:val="0"/>
              <w:widowControl/>
              <w:kinsoku/>
              <w:wordWrap/>
              <w:overflowPunct/>
              <w:topLinePunct w:val="0"/>
              <w:autoSpaceDE/>
              <w:autoSpaceDN/>
              <w:bidi w:val="0"/>
              <w:adjustRightInd/>
              <w:snapToGrid/>
              <w:spacing w:line="560" w:lineRule="exact"/>
              <w:rPr>
                <w:rFonts w:hint="eastAsia" w:ascii="黑体" w:hAnsi="黑体" w:eastAsia="黑体"/>
                <w:sz w:val="24"/>
                <w:szCs w:val="24"/>
                <w:highlight w:val="yellow"/>
              </w:rPr>
            </w:pPr>
            <w:r>
              <w:rPr>
                <w:rFonts w:hint="eastAsia" w:ascii="黑体" w:hAnsi="黑体" w:eastAsia="黑体"/>
                <w:sz w:val="24"/>
                <w:szCs w:val="24"/>
                <w:highlight w:val="yellow"/>
              </w:rPr>
              <w:t>(在此概述)</w:t>
            </w:r>
          </w:p>
          <w:p>
            <w:pPr>
              <w:pStyle w:val="5"/>
              <w:keepNext w:val="0"/>
              <w:keepLines w:val="0"/>
              <w:pageBreakBefore w:val="0"/>
              <w:widowControl/>
              <w:kinsoku/>
              <w:wordWrap/>
              <w:overflowPunct/>
              <w:topLinePunct w:val="0"/>
              <w:autoSpaceDE/>
              <w:autoSpaceDN/>
              <w:bidi w:val="0"/>
              <w:adjustRightInd/>
              <w:snapToGrid/>
              <w:spacing w:line="560" w:lineRule="exact"/>
              <w:rPr>
                <w:rFonts w:hint="eastAsia" w:ascii="黑体" w:hAnsi="黑体" w:eastAsia="黑体" w:cs="Times New Roman"/>
                <w:color w:val="000000"/>
                <w:sz w:val="24"/>
                <w:szCs w:val="24"/>
              </w:rPr>
            </w:pPr>
          </w:p>
          <w:p>
            <w:pPr>
              <w:pStyle w:val="5"/>
              <w:keepNext w:val="0"/>
              <w:keepLines w:val="0"/>
              <w:pageBreakBefore w:val="0"/>
              <w:widowControl/>
              <w:kinsoku/>
              <w:wordWrap/>
              <w:overflowPunct/>
              <w:topLinePunct w:val="0"/>
              <w:autoSpaceDE/>
              <w:autoSpaceDN/>
              <w:bidi w:val="0"/>
              <w:adjustRightInd/>
              <w:snapToGrid/>
              <w:spacing w:line="560" w:lineRule="exact"/>
              <w:rPr>
                <w:rFonts w:ascii="黑体" w:hAnsi="黑体" w:eastAsia="黑体" w:cs="Times New Roman"/>
                <w:color w:val="000000"/>
                <w:sz w:val="24"/>
                <w:szCs w:val="24"/>
              </w:rPr>
            </w:pPr>
            <w:r>
              <w:rPr>
                <w:rFonts w:ascii="黑体" w:hAnsi="黑体" w:eastAsia="黑体" w:cs="Times New Roman"/>
                <w:color w:val="000000"/>
                <w:sz w:val="24"/>
                <w:szCs w:val="24"/>
              </w:rPr>
              <w:t>三 成果与应用</w:t>
            </w:r>
          </w:p>
          <w:p>
            <w:pPr>
              <w:pStyle w:val="5"/>
              <w:keepNext w:val="0"/>
              <w:keepLines w:val="0"/>
              <w:pageBreakBefore w:val="0"/>
              <w:widowControl/>
              <w:kinsoku/>
              <w:wordWrap/>
              <w:overflowPunct/>
              <w:topLinePunct w:val="0"/>
              <w:autoSpaceDE/>
              <w:autoSpaceDN/>
              <w:bidi w:val="0"/>
              <w:adjustRightInd/>
              <w:snapToGrid/>
              <w:spacing w:line="560" w:lineRule="exact"/>
              <w:rPr>
                <w:rFonts w:hint="eastAsia" w:ascii="黑体" w:hAnsi="黑体" w:eastAsia="黑体"/>
                <w:sz w:val="24"/>
                <w:szCs w:val="24"/>
                <w:highlight w:val="yellow"/>
              </w:rPr>
            </w:pPr>
            <w:r>
              <w:rPr>
                <w:rFonts w:hint="eastAsia" w:ascii="黑体" w:hAnsi="黑体" w:eastAsia="黑体"/>
                <w:sz w:val="24"/>
                <w:szCs w:val="24"/>
                <w:highlight w:val="yellow"/>
              </w:rPr>
              <w:t>(在此概述)</w:t>
            </w:r>
          </w:p>
          <w:p>
            <w:pPr>
              <w:pStyle w:val="5"/>
              <w:keepNext w:val="0"/>
              <w:keepLines w:val="0"/>
              <w:pageBreakBefore w:val="0"/>
              <w:widowControl/>
              <w:kinsoku/>
              <w:wordWrap/>
              <w:overflowPunct/>
              <w:topLinePunct w:val="0"/>
              <w:autoSpaceDE/>
              <w:autoSpaceDN/>
              <w:bidi w:val="0"/>
              <w:adjustRightInd/>
              <w:snapToGrid/>
              <w:spacing w:line="560" w:lineRule="exact"/>
              <w:rPr>
                <w:rFonts w:hint="eastAsia" w:ascii="黑体" w:hAnsi="黑体" w:eastAsia="黑体" w:cs="Times New Roman"/>
                <w:color w:val="000000"/>
                <w:sz w:val="24"/>
                <w:szCs w:val="24"/>
              </w:rPr>
            </w:pPr>
          </w:p>
          <w:p>
            <w:pPr>
              <w:pStyle w:val="5"/>
              <w:keepNext w:val="0"/>
              <w:keepLines w:val="0"/>
              <w:pageBreakBefore w:val="0"/>
              <w:widowControl/>
              <w:kinsoku/>
              <w:wordWrap/>
              <w:overflowPunct/>
              <w:topLinePunct w:val="0"/>
              <w:autoSpaceDE/>
              <w:autoSpaceDN/>
              <w:bidi w:val="0"/>
              <w:adjustRightInd/>
              <w:snapToGrid/>
              <w:spacing w:line="560" w:lineRule="exact"/>
              <w:rPr>
                <w:rFonts w:ascii="黑体" w:hAnsi="黑体" w:eastAsia="黑体" w:cs="Times New Roman"/>
                <w:color w:val="000000"/>
                <w:sz w:val="24"/>
                <w:szCs w:val="24"/>
              </w:rPr>
            </w:pPr>
            <w:r>
              <w:rPr>
                <w:rFonts w:ascii="黑体" w:hAnsi="黑体" w:eastAsia="黑体" w:cs="Times New Roman"/>
                <w:color w:val="000000"/>
                <w:sz w:val="24"/>
                <w:szCs w:val="24"/>
              </w:rPr>
              <w:t>四 项目开发计划</w:t>
            </w:r>
          </w:p>
          <w:p>
            <w:pPr>
              <w:pStyle w:val="5"/>
              <w:keepNext w:val="0"/>
              <w:keepLines w:val="0"/>
              <w:pageBreakBefore w:val="0"/>
              <w:widowControl/>
              <w:kinsoku/>
              <w:wordWrap/>
              <w:overflowPunct/>
              <w:topLinePunct w:val="0"/>
              <w:autoSpaceDE/>
              <w:autoSpaceDN/>
              <w:bidi w:val="0"/>
              <w:adjustRightInd/>
              <w:snapToGrid/>
              <w:spacing w:line="560" w:lineRule="exact"/>
              <w:rPr>
                <w:rFonts w:hint="eastAsia" w:ascii="黑体" w:hAnsi="黑体" w:eastAsia="黑体"/>
                <w:sz w:val="24"/>
                <w:szCs w:val="24"/>
                <w:highlight w:val="yellow"/>
              </w:rPr>
            </w:pPr>
            <w:r>
              <w:rPr>
                <w:rFonts w:hint="eastAsia" w:ascii="黑体" w:hAnsi="黑体" w:eastAsia="黑体"/>
                <w:sz w:val="24"/>
                <w:szCs w:val="24"/>
                <w:highlight w:val="yellow"/>
              </w:rPr>
              <w:t>(在此概述)</w:t>
            </w:r>
          </w:p>
          <w:p>
            <w:pPr>
              <w:pStyle w:val="5"/>
              <w:keepNext w:val="0"/>
              <w:keepLines w:val="0"/>
              <w:pageBreakBefore w:val="0"/>
              <w:widowControl/>
              <w:kinsoku/>
              <w:wordWrap/>
              <w:overflowPunct/>
              <w:topLinePunct w:val="0"/>
              <w:autoSpaceDE/>
              <w:autoSpaceDN/>
              <w:bidi w:val="0"/>
              <w:adjustRightInd/>
              <w:snapToGrid/>
              <w:spacing w:line="560" w:lineRule="exact"/>
              <w:rPr>
                <w:rFonts w:hint="eastAsia" w:ascii="黑体" w:hAnsi="黑体" w:eastAsia="黑体" w:cs="Times New Roman"/>
                <w:color w:val="000000"/>
                <w:sz w:val="24"/>
                <w:szCs w:val="24"/>
              </w:rPr>
            </w:pPr>
          </w:p>
          <w:p>
            <w:pPr>
              <w:keepNext w:val="0"/>
              <w:keepLines w:val="0"/>
              <w:pageBreakBefore w:val="0"/>
              <w:kinsoku/>
              <w:wordWrap/>
              <w:overflowPunct/>
              <w:topLinePunct w:val="0"/>
              <w:autoSpaceDE/>
              <w:autoSpaceDN/>
              <w:bidi w:val="0"/>
              <w:adjustRightInd/>
              <w:snapToGrid/>
              <w:spacing w:line="560" w:lineRule="exact"/>
              <w:textAlignment w:val="top"/>
              <w:rPr>
                <w:sz w:val="24"/>
                <w:szCs w:val="24"/>
              </w:rPr>
            </w:pPr>
          </w:p>
        </w:tc>
      </w:tr>
    </w:tbl>
    <w:p>
      <w:pPr>
        <w:keepNext w:val="0"/>
        <w:keepLines w:val="0"/>
        <w:pageBreakBefore w:val="0"/>
        <w:kinsoku/>
        <w:wordWrap/>
        <w:overflowPunct/>
        <w:topLinePunct w:val="0"/>
        <w:autoSpaceDE/>
        <w:autoSpaceDN/>
        <w:bidi w:val="0"/>
        <w:adjustRightInd/>
        <w:snapToGrid/>
        <w:spacing w:line="560" w:lineRule="exact"/>
        <w:jc w:val="left"/>
        <w:rPr>
          <w:rFonts w:ascii="黑体" w:hAnsi="黑体" w:eastAsia="黑体"/>
          <w:sz w:val="32"/>
          <w:szCs w:val="32"/>
        </w:rPr>
      </w:pPr>
    </w:p>
    <w:p>
      <w:pPr>
        <w:sectPr>
          <w:pgSz w:w="11906" w:h="16838"/>
          <w:pgMar w:top="1440" w:right="1800" w:bottom="1440" w:left="1800" w:header="851" w:footer="992" w:gutter="0"/>
          <w:pgNumType w:start="1"/>
          <w:cols w:space="425" w:num="1"/>
          <w:docGrid w:type="lines" w:linePitch="312" w:charSpace="0"/>
        </w:sectPr>
      </w:pPr>
    </w:p>
    <w:p>
      <w:pPr>
        <w:pStyle w:val="6"/>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b w:val="0"/>
          <w:bCs/>
        </w:rPr>
      </w:pPr>
      <w:r>
        <w:rPr>
          <w:rFonts w:hint="eastAsia" w:ascii="黑体" w:hAnsi="黑体" w:eastAsia="黑体" w:cs="黑体"/>
          <w:b w:val="0"/>
          <w:bCs/>
        </w:rPr>
        <w:t>附件2</w:t>
      </w:r>
    </w:p>
    <w:p>
      <w:pPr>
        <w:keepNext w:val="0"/>
        <w:keepLines w:val="0"/>
        <w:pageBreakBefore w:val="0"/>
        <w:kinsoku/>
        <w:wordWrap/>
        <w:overflowPunct/>
        <w:topLinePunct w:val="0"/>
        <w:autoSpaceDE/>
        <w:autoSpaceDN/>
        <w:bidi w:val="0"/>
        <w:adjustRightInd/>
        <w:snapToGrid/>
        <w:spacing w:line="560" w:lineRule="exact"/>
      </w:pPr>
    </w:p>
    <w:p>
      <w:pPr>
        <w:pStyle w:val="6"/>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单位资质证明扫描件</w:t>
      </w: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pStyle w:val="6"/>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b w:val="0"/>
          <w:bCs/>
          <w:lang w:val="en-US" w:eastAsia="zh-CN"/>
        </w:rPr>
      </w:pPr>
      <w:r>
        <w:rPr>
          <w:rFonts w:hint="eastAsia" w:ascii="黑体" w:hAnsi="黑体" w:eastAsia="黑体" w:cs="黑体"/>
          <w:b w:val="0"/>
          <w:bCs/>
          <w:lang w:val="en-US" w:eastAsia="zh-CN"/>
        </w:rPr>
        <w:t>附件3</w:t>
      </w:r>
    </w:p>
    <w:p>
      <w:pPr>
        <w:pStyle w:val="12"/>
      </w:pPr>
      <w:r>
        <w:rPr>
          <w:rFonts w:hint="eastAsia"/>
        </w:rPr>
        <w:t>开放原子开源大赛</w:t>
      </w:r>
    </w:p>
    <w:p>
      <w:pPr>
        <w:pStyle w:val="12"/>
      </w:pPr>
      <w:r>
        <w:rPr>
          <w:rFonts w:hint="eastAsia"/>
        </w:rPr>
        <w:t>获奖承诺书</w:t>
      </w:r>
    </w:p>
    <w:p>
      <w:pPr>
        <w:pStyle w:val="12"/>
      </w:pPr>
    </w:p>
    <w:p>
      <w:pPr>
        <w:pStyle w:val="2"/>
        <w:keepNext w:val="0"/>
        <w:keepLines w:val="0"/>
        <w:widowControl/>
        <w:snapToGrid/>
        <w:spacing w:line="560" w:lineRule="exact"/>
        <w:ind w:firstLine="640" w:firstLineChars="200"/>
        <w:jc w:val="both"/>
        <w:rPr>
          <w:rFonts w:ascii="Times New Roman" w:hAnsi="Times New Roman" w:eastAsia="仿宋_GB2312" w:cs="Times New Roman"/>
          <w:b w:val="0"/>
          <w:bCs w:val="0"/>
          <w:color w:val="auto"/>
          <w:sz w:val="32"/>
          <w:szCs w:val="21"/>
        </w:rPr>
      </w:pPr>
      <w:r>
        <w:rPr>
          <w:rFonts w:hint="eastAsia" w:ascii="Times New Roman" w:hAnsi="Times New Roman" w:eastAsia="仿宋_GB2312" w:cs="Times New Roman"/>
          <w:b w:val="0"/>
          <w:bCs w:val="0"/>
          <w:color w:val="auto"/>
          <w:sz w:val="32"/>
          <w:szCs w:val="21"/>
        </w:rPr>
        <w:t>本团队【</w:t>
      </w:r>
      <w:r>
        <w:rPr>
          <w:rFonts w:hint="eastAsia" w:ascii="Times New Roman" w:hAnsi="Times New Roman" w:eastAsia="仿宋_GB2312" w:cs="Times New Roman"/>
          <w:b w:val="0"/>
          <w:bCs w:val="0"/>
          <w:color w:val="auto"/>
          <w:sz w:val="32"/>
          <w:szCs w:val="21"/>
          <w:highlight w:val="yellow"/>
        </w:rPr>
        <w:t>团队名字</w:t>
      </w:r>
      <w:r>
        <w:rPr>
          <w:rFonts w:hint="eastAsia" w:ascii="Times New Roman" w:hAnsi="Times New Roman" w:eastAsia="仿宋_GB2312" w:cs="Times New Roman"/>
          <w:b w:val="0"/>
          <w:bCs w:val="0"/>
          <w:color w:val="auto"/>
          <w:sz w:val="32"/>
          <w:szCs w:val="21"/>
        </w:rPr>
        <w:t>】，团队成员【</w:t>
      </w:r>
      <w:r>
        <w:rPr>
          <w:rFonts w:hint="eastAsia" w:ascii="Times New Roman" w:hAnsi="Times New Roman" w:eastAsia="仿宋_GB2312" w:cs="Times New Roman"/>
          <w:b w:val="0"/>
          <w:bCs w:val="0"/>
          <w:color w:val="auto"/>
          <w:sz w:val="32"/>
          <w:szCs w:val="21"/>
          <w:highlight w:val="yellow"/>
        </w:rPr>
        <w:t>成员姓名请分别列明</w:t>
      </w:r>
      <w:r>
        <w:rPr>
          <w:rFonts w:hint="eastAsia" w:ascii="Times New Roman" w:hAnsi="Times New Roman" w:eastAsia="仿宋_GB2312" w:cs="Times New Roman"/>
          <w:b w:val="0"/>
          <w:bCs w:val="0"/>
          <w:color w:val="auto"/>
          <w:sz w:val="32"/>
          <w:szCs w:val="21"/>
        </w:rPr>
        <w:t>】，（下称“本团队”或“我们”）特此确认收到开放原子开源大赛【</w:t>
      </w:r>
      <w:r>
        <w:rPr>
          <w:rFonts w:hint="eastAsia" w:ascii="Times New Roman" w:hAnsi="Times New Roman" w:eastAsia="仿宋_GB2312" w:cs="Times New Roman"/>
          <w:b w:val="0"/>
          <w:bCs w:val="0"/>
          <w:color w:val="auto"/>
          <w:sz w:val="32"/>
          <w:szCs w:val="21"/>
          <w:highlight w:val="none"/>
        </w:rPr>
        <w:t>面向RISC-V架构的AI开发框架构建与优化大赛</w:t>
      </w:r>
      <w:r>
        <w:rPr>
          <w:rFonts w:hint="eastAsia" w:ascii="Times New Roman" w:hAnsi="Times New Roman" w:eastAsia="仿宋_GB2312" w:cs="Times New Roman"/>
          <w:b w:val="0"/>
          <w:bCs w:val="0"/>
          <w:color w:val="auto"/>
          <w:sz w:val="32"/>
          <w:szCs w:val="21"/>
        </w:rPr>
        <w:t>】的获奖通知，知晓获得奖项为【</w:t>
      </w:r>
      <w:r>
        <w:rPr>
          <w:rFonts w:hint="eastAsia" w:ascii="Times New Roman" w:hAnsi="Times New Roman" w:eastAsia="仿宋_GB2312" w:cs="Times New Roman"/>
          <w:b w:val="0"/>
          <w:bCs w:val="0"/>
          <w:color w:val="auto"/>
          <w:sz w:val="32"/>
          <w:szCs w:val="21"/>
          <w:u w:val="single"/>
          <w:lang w:val="en-US" w:eastAsia="zh-CN"/>
        </w:rPr>
        <w:t xml:space="preserve">      </w:t>
      </w:r>
      <w:r>
        <w:rPr>
          <w:rFonts w:hint="eastAsia" w:ascii="Times New Roman" w:hAnsi="Times New Roman" w:eastAsia="仿宋_GB2312" w:cs="Times New Roman"/>
          <w:b w:val="0"/>
          <w:bCs w:val="0"/>
          <w:color w:val="auto"/>
          <w:sz w:val="32"/>
          <w:szCs w:val="21"/>
        </w:rPr>
        <w:t>等奖】，对应奖金为【</w:t>
      </w:r>
      <w:r>
        <w:rPr>
          <w:rFonts w:hint="eastAsia" w:ascii="Times New Roman" w:hAnsi="Times New Roman" w:eastAsia="仿宋_GB2312" w:cs="Times New Roman"/>
          <w:b w:val="0"/>
          <w:bCs w:val="0"/>
          <w:color w:val="auto"/>
          <w:sz w:val="32"/>
          <w:szCs w:val="21"/>
          <w:u w:val="single"/>
          <w:lang w:val="en-US" w:eastAsia="zh-CN"/>
        </w:rPr>
        <w:t xml:space="preserve">      </w:t>
      </w:r>
      <w:r>
        <w:rPr>
          <w:rFonts w:hint="eastAsia" w:ascii="Times New Roman" w:hAnsi="Times New Roman" w:eastAsia="仿宋_GB2312" w:cs="Times New Roman"/>
          <w:b w:val="0"/>
          <w:bCs w:val="0"/>
          <w:color w:val="auto"/>
          <w:sz w:val="32"/>
          <w:szCs w:val="21"/>
          <w:highlight w:val="none"/>
        </w:rPr>
        <w:t>元整，含税</w:t>
      </w:r>
      <w:r>
        <w:rPr>
          <w:rFonts w:hint="eastAsia" w:ascii="Times New Roman" w:hAnsi="Times New Roman" w:eastAsia="仿宋_GB2312" w:cs="Times New Roman"/>
          <w:b w:val="0"/>
          <w:bCs w:val="0"/>
          <w:color w:val="auto"/>
          <w:sz w:val="32"/>
          <w:szCs w:val="21"/>
        </w:rPr>
        <w:t>】。我们在此承诺，将按法律法规规定和大赛赛事规则、用户服务协议及大赛相关方</w:t>
      </w:r>
      <w:r>
        <w:rPr>
          <w:rFonts w:ascii="Times New Roman" w:hAnsi="Times New Roman" w:eastAsia="仿宋_GB2312" w:cs="Times New Roman"/>
          <w:b w:val="0"/>
          <w:bCs w:val="0"/>
          <w:color w:val="auto"/>
          <w:sz w:val="32"/>
          <w:szCs w:val="21"/>
        </w:rPr>
        <w:t>/相关单位</w:t>
      </w:r>
      <w:r>
        <w:rPr>
          <w:rFonts w:hint="eastAsia" w:ascii="Times New Roman" w:hAnsi="Times New Roman" w:eastAsia="仿宋_GB2312" w:cs="Times New Roman"/>
          <w:b w:val="0"/>
          <w:bCs w:val="0"/>
          <w:color w:val="auto"/>
          <w:sz w:val="32"/>
          <w:szCs w:val="21"/>
        </w:rPr>
        <w:t>（附件1《</w:t>
      </w:r>
      <w:r>
        <w:rPr>
          <w:rFonts w:ascii="Times New Roman" w:hAnsi="Times New Roman" w:eastAsia="仿宋_GB2312" w:cs="Times New Roman"/>
          <w:b w:val="0"/>
          <w:bCs w:val="0"/>
          <w:color w:val="auto"/>
          <w:sz w:val="32"/>
          <w:szCs w:val="21"/>
        </w:rPr>
        <w:t>大赛相关方/相关单位定义</w:t>
      </w:r>
      <w:r>
        <w:rPr>
          <w:rFonts w:hint="eastAsia" w:ascii="Times New Roman" w:hAnsi="Times New Roman" w:eastAsia="仿宋_GB2312" w:cs="Times New Roman"/>
          <w:b w:val="0"/>
          <w:bCs w:val="0"/>
          <w:color w:val="auto"/>
          <w:sz w:val="32"/>
          <w:szCs w:val="21"/>
        </w:rPr>
        <w:t>》）制定和发布的各项规定，合法、公正、诚信地领取奖金，并遵守以下承诺：</w:t>
      </w:r>
    </w:p>
    <w:p>
      <w:pPr>
        <w:pStyle w:val="2"/>
        <w:keepNext w:val="0"/>
        <w:keepLines w:val="0"/>
        <w:widowControl/>
        <w:snapToGrid/>
        <w:spacing w:line="560" w:lineRule="exact"/>
        <w:ind w:firstLine="640" w:firstLineChars="200"/>
        <w:jc w:val="both"/>
        <w:rPr>
          <w:rFonts w:ascii="Times New Roman" w:hAnsi="Times New Roman" w:eastAsia="黑体" w:cs="Times New Roman"/>
          <w:b w:val="0"/>
          <w:bCs w:val="0"/>
          <w:color w:val="000000"/>
          <w:kern w:val="44"/>
          <w:sz w:val="32"/>
          <w:szCs w:val="32"/>
        </w:rPr>
      </w:pPr>
      <w:r>
        <w:rPr>
          <w:rFonts w:hint="eastAsia" w:ascii="Times New Roman" w:hAnsi="Times New Roman" w:eastAsia="黑体" w:cs="Times New Roman"/>
          <w:b w:val="0"/>
          <w:bCs w:val="0"/>
          <w:color w:val="000000"/>
          <w:kern w:val="44"/>
          <w:sz w:val="32"/>
          <w:szCs w:val="32"/>
        </w:rPr>
        <w:t>一、知识产权承诺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本团队</w:t>
      </w:r>
      <w:r>
        <w:rPr>
          <w:rFonts w:ascii="Times New Roman" w:hAnsi="Times New Roman" w:eastAsia="仿宋_GB2312" w:cs="Times New Roman"/>
          <w:color w:val="auto"/>
          <w:sz w:val="32"/>
          <w:szCs w:val="21"/>
        </w:rPr>
        <w:t>在</w:t>
      </w:r>
      <w:r>
        <w:rPr>
          <w:rFonts w:hint="eastAsia" w:ascii="Times New Roman" w:hAnsi="Times New Roman" w:eastAsia="仿宋_GB2312" w:cs="Times New Roman"/>
          <w:color w:val="auto"/>
          <w:sz w:val="32"/>
          <w:szCs w:val="21"/>
        </w:rPr>
        <w:t>大</w:t>
      </w:r>
      <w:r>
        <w:rPr>
          <w:rFonts w:ascii="Times New Roman" w:hAnsi="Times New Roman" w:eastAsia="仿宋_GB2312" w:cs="Times New Roman"/>
          <w:color w:val="auto"/>
          <w:sz w:val="32"/>
          <w:szCs w:val="21"/>
        </w:rPr>
        <w:t>赛中提交的所有</w:t>
      </w:r>
      <w:r>
        <w:rPr>
          <w:rFonts w:hint="eastAsia" w:ascii="Times New Roman" w:hAnsi="Times New Roman" w:eastAsia="仿宋_GB2312" w:cs="Times New Roman"/>
          <w:color w:val="auto"/>
          <w:sz w:val="32"/>
          <w:szCs w:val="21"/>
        </w:rPr>
        <w:t>成果</w:t>
      </w:r>
      <w:r>
        <w:rPr>
          <w:rFonts w:ascii="Times New Roman" w:hAnsi="Times New Roman" w:eastAsia="仿宋_GB2312" w:cs="Times New Roman"/>
          <w:color w:val="auto"/>
          <w:sz w:val="32"/>
          <w:szCs w:val="21"/>
        </w:rPr>
        <w:t>，包括但不限于</w:t>
      </w:r>
      <w:r>
        <w:rPr>
          <w:rFonts w:hint="eastAsia" w:ascii="Times New Roman" w:hAnsi="Times New Roman" w:eastAsia="仿宋_GB2312" w:cs="Times New Roman"/>
          <w:color w:val="auto"/>
          <w:sz w:val="32"/>
          <w:szCs w:val="21"/>
        </w:rPr>
        <w:t>算法、数据、</w:t>
      </w:r>
      <w:r>
        <w:rPr>
          <w:rFonts w:ascii="Times New Roman" w:hAnsi="Times New Roman" w:eastAsia="仿宋_GB2312" w:cs="Times New Roman"/>
          <w:color w:val="auto"/>
          <w:sz w:val="32"/>
          <w:szCs w:val="21"/>
        </w:rPr>
        <w:t>代码</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文档、</w:t>
      </w:r>
      <w:r>
        <w:rPr>
          <w:rFonts w:hint="eastAsia" w:ascii="Times New Roman" w:hAnsi="Times New Roman" w:eastAsia="仿宋_GB2312" w:cs="Times New Roman"/>
          <w:color w:val="auto"/>
          <w:sz w:val="32"/>
          <w:szCs w:val="21"/>
        </w:rPr>
        <w:t>图片、设计方案、</w:t>
      </w:r>
      <w:r>
        <w:rPr>
          <w:rFonts w:ascii="Times New Roman" w:hAnsi="Times New Roman" w:eastAsia="仿宋_GB2312" w:cs="Times New Roman"/>
          <w:color w:val="auto"/>
          <w:sz w:val="32"/>
          <w:szCs w:val="21"/>
        </w:rPr>
        <w:t>项目介绍、演示等（下称</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参赛作品</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w:t>
      </w:r>
      <w:r>
        <w:rPr>
          <w:rFonts w:hint="eastAsia" w:ascii="Times New Roman" w:hAnsi="Times New Roman" w:eastAsia="仿宋_GB2312" w:cs="Times New Roman"/>
          <w:color w:val="auto"/>
          <w:sz w:val="32"/>
          <w:szCs w:val="21"/>
        </w:rPr>
        <w:t>全部或部分由本团队创作。本团队参赛作品所基于的在先作品（如有）已经过适当的开源许可证授权，且根据前述开源许可证，本团队有权根据参赛作品当前文件中所示的开源许可证提交参赛作品。我们承诺，本团队参赛作品不存在任何开源许可证使用问题（包括但不限于开源许可证不兼容），也不存在其他权利（包括但不限于著作权、商标、专利等知识产权）瑕疵及障碍</w:t>
      </w:r>
      <w:r>
        <w:rPr>
          <w:rFonts w:ascii="Times New Roman" w:hAnsi="Times New Roman" w:eastAsia="仿宋_GB2312" w:cs="Times New Roman"/>
          <w:color w:val="auto"/>
          <w:sz w:val="32"/>
          <w:szCs w:val="21"/>
        </w:rPr>
        <w:t>。如因</w:t>
      </w:r>
      <w:r>
        <w:rPr>
          <w:rFonts w:hint="eastAsia" w:ascii="Times New Roman" w:hAnsi="Times New Roman" w:eastAsia="仿宋_GB2312" w:cs="Times New Roman"/>
          <w:color w:val="auto"/>
          <w:sz w:val="32"/>
          <w:szCs w:val="21"/>
        </w:rPr>
        <w:t>本团队</w:t>
      </w:r>
      <w:r>
        <w:rPr>
          <w:rFonts w:ascii="Times New Roman" w:hAnsi="Times New Roman" w:eastAsia="仿宋_GB2312" w:cs="Times New Roman"/>
          <w:color w:val="auto"/>
          <w:sz w:val="32"/>
          <w:szCs w:val="21"/>
        </w:rPr>
        <w:t>参赛作品引发</w:t>
      </w:r>
      <w:r>
        <w:rPr>
          <w:rFonts w:hint="eastAsia" w:ascii="Times New Roman" w:hAnsi="Times New Roman" w:eastAsia="仿宋_GB2312" w:cs="Times New Roman"/>
          <w:color w:val="auto"/>
          <w:sz w:val="32"/>
          <w:szCs w:val="21"/>
        </w:rPr>
        <w:t>任何</w:t>
      </w:r>
      <w:r>
        <w:rPr>
          <w:rFonts w:ascii="Times New Roman" w:hAnsi="Times New Roman" w:eastAsia="仿宋_GB2312" w:cs="Times New Roman"/>
          <w:color w:val="auto"/>
          <w:sz w:val="32"/>
          <w:szCs w:val="21"/>
        </w:rPr>
        <w:t>纠纷</w:t>
      </w:r>
      <w:r>
        <w:rPr>
          <w:rFonts w:hint="eastAsia" w:ascii="Times New Roman" w:hAnsi="Times New Roman" w:eastAsia="仿宋_GB2312" w:cs="Times New Roman"/>
          <w:color w:val="auto"/>
          <w:sz w:val="32"/>
          <w:szCs w:val="21"/>
        </w:rPr>
        <w:t>的</w:t>
      </w:r>
      <w:r>
        <w:rPr>
          <w:rFonts w:ascii="Times New Roman" w:hAnsi="Times New Roman" w:eastAsia="仿宋_GB2312" w:cs="Times New Roman"/>
          <w:color w:val="auto"/>
          <w:sz w:val="32"/>
          <w:szCs w:val="21"/>
        </w:rPr>
        <w:t>，我们愿意承担全部责任，</w:t>
      </w:r>
      <w:r>
        <w:rPr>
          <w:rFonts w:hint="eastAsia" w:ascii="Times New Roman" w:hAnsi="Times New Roman" w:eastAsia="仿宋_GB2312" w:cs="Times New Roman"/>
          <w:color w:val="auto"/>
          <w:sz w:val="32"/>
          <w:szCs w:val="21"/>
        </w:rPr>
        <w:t>退回全部奖金，并</w:t>
      </w:r>
      <w:r>
        <w:rPr>
          <w:rFonts w:ascii="Times New Roman" w:hAnsi="Times New Roman" w:eastAsia="仿宋_GB2312" w:cs="Times New Roman"/>
          <w:color w:val="auto"/>
          <w:sz w:val="32"/>
          <w:szCs w:val="21"/>
        </w:rPr>
        <w:t>赔偿因此</w:t>
      </w:r>
      <w:r>
        <w:rPr>
          <w:rFonts w:hint="eastAsia" w:ascii="Times New Roman" w:hAnsi="Times New Roman" w:eastAsia="仿宋_GB2312" w:cs="Times New Roman"/>
          <w:color w:val="auto"/>
          <w:sz w:val="32"/>
          <w:szCs w:val="21"/>
        </w:rPr>
        <w:t>给大赛相关方</w:t>
      </w:r>
      <w:r>
        <w:rPr>
          <w:rFonts w:ascii="Times New Roman" w:hAnsi="Times New Roman" w:eastAsia="仿宋_GB2312" w:cs="Times New Roman"/>
          <w:color w:val="auto"/>
          <w:sz w:val="32"/>
          <w:szCs w:val="21"/>
        </w:rPr>
        <w:t>/相关单位</w:t>
      </w:r>
      <w:r>
        <w:rPr>
          <w:rFonts w:hint="eastAsia" w:ascii="Times New Roman" w:hAnsi="Times New Roman" w:eastAsia="仿宋_GB2312" w:cs="Times New Roman"/>
          <w:color w:val="000000" w:themeColor="text1"/>
          <w:sz w:val="32"/>
          <w:szCs w:val="21"/>
          <w14:textFill>
            <w14:solidFill>
              <w14:schemeClr w14:val="tx1"/>
            </w14:solidFill>
          </w14:textFill>
        </w:rPr>
        <w:t>造成的全部</w:t>
      </w:r>
      <w:r>
        <w:rPr>
          <w:rFonts w:ascii="Times New Roman" w:hAnsi="Times New Roman" w:eastAsia="仿宋_GB2312" w:cs="Times New Roman"/>
          <w:color w:val="auto"/>
          <w:sz w:val="32"/>
          <w:szCs w:val="21"/>
        </w:rPr>
        <w:t>损失。</w:t>
      </w:r>
    </w:p>
    <w:p>
      <w:pPr>
        <w:pStyle w:val="2"/>
        <w:keepNext w:val="0"/>
        <w:keepLines w:val="0"/>
        <w:widowControl/>
        <w:snapToGrid/>
        <w:spacing w:line="560" w:lineRule="exact"/>
        <w:ind w:firstLine="640" w:firstLineChars="200"/>
        <w:jc w:val="both"/>
        <w:rPr>
          <w:rFonts w:ascii="Times New Roman" w:hAnsi="Times New Roman" w:eastAsia="黑体" w:cs="Times New Roman"/>
          <w:b w:val="0"/>
          <w:bCs w:val="0"/>
          <w:color w:val="000000"/>
          <w:kern w:val="44"/>
          <w:sz w:val="32"/>
          <w:szCs w:val="32"/>
        </w:rPr>
      </w:pPr>
      <w:r>
        <w:rPr>
          <w:rFonts w:hint="eastAsia" w:ascii="Times New Roman" w:hAnsi="Times New Roman" w:eastAsia="黑体" w:cs="Times New Roman"/>
          <w:b w:val="0"/>
          <w:bCs w:val="0"/>
          <w:color w:val="000000"/>
          <w:kern w:val="44"/>
          <w:sz w:val="32"/>
          <w:szCs w:val="32"/>
        </w:rPr>
        <w:t>二、作品开源及授权承诺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我们承诺</w:t>
      </w:r>
      <w:r>
        <w:rPr>
          <w:rFonts w:hint="eastAsia" w:ascii="Times New Roman" w:hAnsi="Times New Roman" w:eastAsia="仿宋_GB2312" w:cs="Times New Roman"/>
          <w:color w:val="auto"/>
          <w:sz w:val="32"/>
          <w:szCs w:val="21"/>
        </w:rPr>
        <w:t>遵守大赛相关规定，按时参加大赛颁奖典礼，将我们的参赛作品及时开源（将参赛作品上传到大赛指定作品提交平台</w:t>
      </w:r>
      <w:r>
        <w:rPr>
          <w:rFonts w:ascii="Times New Roman" w:hAnsi="Times New Roman" w:eastAsia="仿宋_GB2312" w:cs="Times New Roman"/>
          <w:color w:val="auto"/>
          <w:sz w:val="32"/>
          <w:szCs w:val="21"/>
        </w:rPr>
        <w:t>AtomGit</w:t>
      </w:r>
      <w:r>
        <w:rPr>
          <w:rFonts w:hint="eastAsia" w:ascii="Times New Roman" w:hAnsi="Times New Roman" w:eastAsia="仿宋_GB2312" w:cs="Times New Roman"/>
          <w:color w:val="auto"/>
          <w:sz w:val="32"/>
          <w:szCs w:val="21"/>
        </w:rPr>
        <w:t>并根据大赛规则设置版权声明及开源许可声明），并将参赛作品相关的联系人、成果、演示文稿、视频等资料免费授权给大赛相关方</w:t>
      </w:r>
      <w:r>
        <w:rPr>
          <w:rFonts w:ascii="Times New Roman" w:hAnsi="Times New Roman" w:eastAsia="仿宋_GB2312" w:cs="Times New Roman"/>
          <w:color w:val="auto"/>
          <w:sz w:val="32"/>
          <w:szCs w:val="21"/>
        </w:rPr>
        <w:t>/相关单位进行宣传、报道</w:t>
      </w:r>
      <w:r>
        <w:rPr>
          <w:rFonts w:hint="eastAsia" w:ascii="Times New Roman" w:hAnsi="Times New Roman" w:eastAsia="仿宋_GB2312" w:cs="Times New Roman"/>
          <w:color w:val="auto"/>
          <w:sz w:val="32"/>
          <w:szCs w:val="21"/>
        </w:rPr>
        <w:t>、对接合作</w:t>
      </w:r>
      <w:r>
        <w:rPr>
          <w:rFonts w:ascii="Times New Roman" w:hAnsi="Times New Roman" w:eastAsia="仿宋_GB2312" w:cs="Times New Roman"/>
          <w:color w:val="auto"/>
          <w:sz w:val="32"/>
          <w:szCs w:val="21"/>
        </w:rPr>
        <w:t>等</w:t>
      </w:r>
      <w:r>
        <w:rPr>
          <w:rFonts w:hint="eastAsia" w:ascii="Times New Roman" w:hAnsi="Times New Roman" w:eastAsia="仿宋_GB2312" w:cs="Times New Roman"/>
          <w:color w:val="auto"/>
          <w:sz w:val="32"/>
          <w:szCs w:val="21"/>
        </w:rPr>
        <w:t>使用</w:t>
      </w:r>
      <w:r>
        <w:rPr>
          <w:rFonts w:ascii="Times New Roman" w:hAnsi="Times New Roman" w:eastAsia="仿宋_GB2312" w:cs="Times New Roman"/>
          <w:color w:val="auto"/>
          <w:sz w:val="32"/>
          <w:szCs w:val="21"/>
        </w:rPr>
        <w:t>。</w:t>
      </w:r>
      <w:r>
        <w:rPr>
          <w:rFonts w:hint="eastAsia" w:ascii="Times New Roman" w:hAnsi="Times New Roman" w:eastAsia="仿宋_GB2312" w:cs="Times New Roman"/>
          <w:color w:val="auto"/>
          <w:sz w:val="32"/>
          <w:szCs w:val="21"/>
        </w:rPr>
        <w:t>我们将</w:t>
      </w:r>
      <w:r>
        <w:rPr>
          <w:rFonts w:ascii="Times New Roman" w:hAnsi="Times New Roman" w:eastAsia="仿宋_GB2312" w:cs="Times New Roman"/>
          <w:color w:val="auto"/>
          <w:sz w:val="32"/>
          <w:szCs w:val="21"/>
        </w:rPr>
        <w:t>认真对待</w:t>
      </w:r>
      <w:r>
        <w:rPr>
          <w:rFonts w:hint="eastAsia" w:ascii="Times New Roman" w:hAnsi="Times New Roman" w:eastAsia="仿宋_GB2312" w:cs="Times New Roman"/>
          <w:color w:val="auto"/>
          <w:sz w:val="32"/>
          <w:szCs w:val="21"/>
        </w:rPr>
        <w:t>大赛评审</w:t>
      </w:r>
      <w:r>
        <w:rPr>
          <w:rFonts w:ascii="Times New Roman" w:hAnsi="Times New Roman" w:eastAsia="仿宋_GB2312" w:cs="Times New Roman"/>
          <w:color w:val="auto"/>
          <w:sz w:val="32"/>
          <w:szCs w:val="21"/>
        </w:rPr>
        <w:t>专家团的评判结果，对评审结果有疑问和建议的地方，</w:t>
      </w:r>
      <w:r>
        <w:rPr>
          <w:rFonts w:hint="eastAsia" w:ascii="Times New Roman" w:hAnsi="Times New Roman" w:eastAsia="仿宋_GB2312" w:cs="Times New Roman"/>
          <w:color w:val="auto"/>
          <w:sz w:val="32"/>
          <w:szCs w:val="21"/>
        </w:rPr>
        <w:t>将</w:t>
      </w:r>
      <w:r>
        <w:rPr>
          <w:rFonts w:ascii="Times New Roman" w:hAnsi="Times New Roman" w:eastAsia="仿宋_GB2312" w:cs="Times New Roman"/>
          <w:color w:val="auto"/>
          <w:sz w:val="32"/>
          <w:szCs w:val="21"/>
        </w:rPr>
        <w:t>及时</w:t>
      </w:r>
      <w:r>
        <w:rPr>
          <w:rFonts w:hint="eastAsia" w:ascii="Times New Roman" w:hAnsi="Times New Roman" w:eastAsia="仿宋_GB2312" w:cs="Times New Roman"/>
          <w:color w:val="auto"/>
          <w:sz w:val="32"/>
          <w:szCs w:val="21"/>
        </w:rPr>
        <w:t>向大赛</w:t>
      </w:r>
      <w:r>
        <w:rPr>
          <w:rFonts w:ascii="Times New Roman" w:hAnsi="Times New Roman" w:eastAsia="仿宋_GB2312" w:cs="Times New Roman"/>
          <w:color w:val="auto"/>
          <w:sz w:val="32"/>
          <w:szCs w:val="21"/>
        </w:rPr>
        <w:t>赛题监督联系人</w:t>
      </w:r>
      <w:r>
        <w:rPr>
          <w:rFonts w:hint="eastAsia" w:ascii="Times New Roman" w:hAnsi="Times New Roman" w:eastAsia="仿宋_GB2312" w:cs="Times New Roman"/>
          <w:color w:val="auto"/>
          <w:sz w:val="32"/>
          <w:szCs w:val="21"/>
        </w:rPr>
        <w:t>反馈。</w:t>
      </w:r>
    </w:p>
    <w:p>
      <w:pPr>
        <w:snapToGrid/>
        <w:spacing w:before="0" w:after="0" w:line="560" w:lineRule="exact"/>
        <w:ind w:firstLine="640" w:firstLineChars="200"/>
        <w:jc w:val="both"/>
        <w:rPr>
          <w:rFonts w:hint="eastAsia"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大赛赛题监督联系人：刘彦飞</w:t>
      </w:r>
    </w:p>
    <w:p>
      <w:pPr>
        <w:snapToGrid/>
        <w:spacing w:before="0" w:after="0" w:line="560" w:lineRule="exact"/>
        <w:ind w:firstLine="640" w:firstLineChars="200"/>
        <w:jc w:val="both"/>
        <w:rPr>
          <w:rFonts w:hint="eastAsia"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联系邮箱：liuyanfei@openatom.org </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联系电话：010-59258678转8010</w:t>
      </w:r>
    </w:p>
    <w:p>
      <w:pPr>
        <w:pStyle w:val="2"/>
        <w:keepNext w:val="0"/>
        <w:keepLines w:val="0"/>
        <w:widowControl/>
        <w:snapToGrid/>
        <w:spacing w:line="560" w:lineRule="exact"/>
        <w:ind w:firstLine="640" w:firstLineChars="200"/>
        <w:jc w:val="both"/>
        <w:rPr>
          <w:rFonts w:ascii="Times New Roman" w:hAnsi="Times New Roman" w:eastAsia="黑体" w:cs="Times New Roman"/>
          <w:b w:val="0"/>
          <w:bCs w:val="0"/>
          <w:color w:val="000000"/>
          <w:kern w:val="44"/>
          <w:sz w:val="32"/>
          <w:szCs w:val="32"/>
        </w:rPr>
      </w:pPr>
      <w:r>
        <w:rPr>
          <w:rFonts w:hint="eastAsia" w:ascii="Times New Roman" w:hAnsi="Times New Roman" w:eastAsia="黑体" w:cs="Times New Roman"/>
          <w:b w:val="0"/>
          <w:bCs w:val="0"/>
          <w:color w:val="000000"/>
          <w:kern w:val="44"/>
          <w:sz w:val="32"/>
          <w:szCs w:val="32"/>
        </w:rPr>
        <w:t>三、</w:t>
      </w:r>
      <w:r>
        <w:rPr>
          <w:rFonts w:ascii="Times New Roman" w:hAnsi="Times New Roman" w:eastAsia="黑体" w:cs="Times New Roman"/>
          <w:b w:val="0"/>
          <w:bCs w:val="0"/>
          <w:color w:val="000000"/>
          <w:kern w:val="44"/>
          <w:sz w:val="32"/>
          <w:szCs w:val="32"/>
        </w:rPr>
        <w:t>奖金</w:t>
      </w:r>
      <w:r>
        <w:rPr>
          <w:rFonts w:hint="eastAsia" w:ascii="Times New Roman" w:hAnsi="Times New Roman" w:eastAsia="黑体" w:cs="Times New Roman"/>
          <w:b w:val="0"/>
          <w:bCs w:val="0"/>
          <w:color w:val="000000"/>
          <w:kern w:val="44"/>
          <w:sz w:val="32"/>
          <w:szCs w:val="32"/>
        </w:rPr>
        <w:t>领取</w:t>
      </w:r>
      <w:r>
        <w:rPr>
          <w:rFonts w:ascii="Times New Roman" w:hAnsi="Times New Roman" w:eastAsia="黑体" w:cs="Times New Roman"/>
          <w:b w:val="0"/>
          <w:bCs w:val="0"/>
          <w:color w:val="000000"/>
          <w:kern w:val="44"/>
          <w:sz w:val="32"/>
          <w:szCs w:val="32"/>
        </w:rPr>
        <w:t>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我们</w:t>
      </w:r>
      <w:r>
        <w:rPr>
          <w:rFonts w:hint="eastAsia" w:ascii="Times New Roman" w:hAnsi="Times New Roman" w:eastAsia="仿宋_GB2312" w:cs="Times New Roman"/>
          <w:color w:val="auto"/>
          <w:sz w:val="32"/>
          <w:szCs w:val="21"/>
        </w:rPr>
        <w:t>清楚并知晓大赛奖金发放规则，</w:t>
      </w:r>
      <w:r>
        <w:rPr>
          <w:rFonts w:hint="eastAsia" w:ascii="黑体" w:hAnsi="黑体" w:eastAsia="黑体" w:cs="Times New Roman"/>
          <w:b/>
          <w:bCs/>
          <w:color w:val="auto"/>
          <w:sz w:val="32"/>
          <w:szCs w:val="21"/>
        </w:rPr>
        <w:t>本团队成员没有人来自出题单位的员工、从业人员、所在院系／部门师生等关联关系成员。后续若发现或被举报有任何上述或者其他违规参赛行为的，经开放原子开源基金会核实后，有权随时取消参赛及获奖资格，并有权停止发放奖金或收回已发放奖金。</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我们清楚并知晓大赛奖金由开放原子开源基金会</w:t>
      </w:r>
      <w:r>
        <w:rPr>
          <w:rFonts w:hint="eastAsia" w:ascii="Times New Roman" w:hAnsi="Times New Roman" w:eastAsia="仿宋_GB2312" w:cs="Times New Roman"/>
          <w:b w:val="0"/>
          <w:bCs w:val="0"/>
          <w:color w:val="auto"/>
          <w:sz w:val="32"/>
          <w:szCs w:val="21"/>
        </w:rPr>
        <w:t>及大赛相关方</w:t>
      </w:r>
      <w:r>
        <w:rPr>
          <w:rFonts w:ascii="Times New Roman" w:hAnsi="Times New Roman" w:eastAsia="仿宋_GB2312" w:cs="Times New Roman"/>
          <w:b w:val="0"/>
          <w:bCs w:val="0"/>
          <w:color w:val="auto"/>
          <w:sz w:val="32"/>
          <w:szCs w:val="21"/>
        </w:rPr>
        <w:t>/相关单位</w:t>
      </w:r>
      <w:r>
        <w:rPr>
          <w:rFonts w:hint="eastAsia" w:ascii="Times New Roman" w:hAnsi="Times New Roman" w:eastAsia="仿宋_GB2312" w:cs="Times New Roman"/>
          <w:color w:val="auto"/>
          <w:sz w:val="32"/>
          <w:szCs w:val="21"/>
        </w:rPr>
        <w:t>发放，</w:t>
      </w:r>
      <w:r>
        <w:rPr>
          <w:rFonts w:hint="eastAsia" w:ascii="黑体" w:hAnsi="黑体" w:eastAsia="黑体" w:cs="Times New Roman"/>
          <w:b/>
          <w:bCs/>
          <w:color w:val="auto"/>
          <w:sz w:val="32"/>
          <w:szCs w:val="21"/>
        </w:rPr>
        <w:t>由获奖收款人自主缴纳相应税费</w:t>
      </w:r>
      <w:r>
        <w:rPr>
          <w:rFonts w:hint="eastAsia" w:ascii="Times New Roman" w:hAnsi="Times New Roman" w:eastAsia="仿宋_GB2312" w:cs="Times New Roman"/>
          <w:color w:val="auto"/>
          <w:sz w:val="32"/>
          <w:szCs w:val="21"/>
        </w:rPr>
        <w:t>，发放时间为提供奖金申领人信息后3个月内尽快发放。我们知晓并理解，在申请奖金前，需真实、准确地填写附件</w:t>
      </w:r>
      <w:r>
        <w:rPr>
          <w:rFonts w:ascii="Times New Roman" w:hAnsi="Times New Roman" w:eastAsia="仿宋_GB2312" w:cs="Times New Roman"/>
          <w:color w:val="auto"/>
          <w:sz w:val="32"/>
          <w:szCs w:val="21"/>
        </w:rPr>
        <w:t>2</w:t>
      </w:r>
      <w:r>
        <w:rPr>
          <w:rFonts w:hint="eastAsia" w:ascii="Times New Roman" w:hAnsi="Times New Roman" w:eastAsia="仿宋_GB2312" w:cs="Times New Roman"/>
          <w:color w:val="auto"/>
          <w:sz w:val="32"/>
          <w:szCs w:val="21"/>
        </w:rPr>
        <w:t>《获奖团队奖金申领信息表》中的各项信息。</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本团队信息详见附件</w:t>
      </w:r>
      <w:r>
        <w:rPr>
          <w:rFonts w:ascii="Times New Roman" w:hAnsi="Times New Roman" w:eastAsia="仿宋_GB2312" w:cs="Times New Roman"/>
          <w:color w:val="auto"/>
          <w:sz w:val="32"/>
          <w:szCs w:val="21"/>
        </w:rPr>
        <w:t>3</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获奖团队有效证件扫描件</w:t>
      </w:r>
      <w:r>
        <w:rPr>
          <w:rFonts w:hint="eastAsia" w:ascii="Times New Roman" w:hAnsi="Times New Roman" w:eastAsia="仿宋_GB2312" w:cs="Times New Roman"/>
          <w:color w:val="auto"/>
          <w:sz w:val="32"/>
          <w:szCs w:val="21"/>
        </w:rPr>
        <w:t>》。我们</w:t>
      </w:r>
      <w:r>
        <w:rPr>
          <w:rFonts w:ascii="Times New Roman" w:hAnsi="Times New Roman" w:eastAsia="仿宋_GB2312" w:cs="Times New Roman"/>
          <w:color w:val="auto"/>
          <w:sz w:val="32"/>
          <w:szCs w:val="21"/>
        </w:rPr>
        <w:t>承诺对</w:t>
      </w:r>
      <w:r>
        <w:rPr>
          <w:rFonts w:hint="eastAsia" w:ascii="Times New Roman" w:hAnsi="Times New Roman" w:eastAsia="仿宋_GB2312" w:cs="Times New Roman"/>
          <w:color w:val="auto"/>
          <w:sz w:val="32"/>
          <w:szCs w:val="21"/>
        </w:rPr>
        <w:t>颁发奖金的分配由本团队内部自主协调，大赛相关方</w:t>
      </w:r>
      <w:r>
        <w:rPr>
          <w:rFonts w:ascii="Times New Roman" w:hAnsi="Times New Roman" w:eastAsia="仿宋_GB2312" w:cs="Times New Roman"/>
          <w:color w:val="auto"/>
          <w:sz w:val="32"/>
          <w:szCs w:val="21"/>
        </w:rPr>
        <w:t>/相关单位</w:t>
      </w:r>
      <w:r>
        <w:rPr>
          <w:rFonts w:hint="eastAsia" w:ascii="Times New Roman" w:hAnsi="Times New Roman" w:eastAsia="仿宋_GB2312" w:cs="Times New Roman"/>
          <w:color w:val="auto"/>
          <w:sz w:val="32"/>
          <w:szCs w:val="21"/>
        </w:rPr>
        <w:t>不参与协调团队内部奖金分配问题。奖金在团队内部分配的一切争议与大赛相关方</w:t>
      </w:r>
      <w:r>
        <w:rPr>
          <w:rFonts w:ascii="Times New Roman" w:hAnsi="Times New Roman" w:eastAsia="仿宋_GB2312" w:cs="Times New Roman"/>
          <w:color w:val="auto"/>
          <w:sz w:val="32"/>
          <w:szCs w:val="21"/>
        </w:rPr>
        <w:t>/相关单位</w:t>
      </w:r>
      <w:r>
        <w:rPr>
          <w:rFonts w:hint="eastAsia" w:ascii="Times New Roman" w:hAnsi="Times New Roman" w:eastAsia="仿宋_GB2312" w:cs="Times New Roman"/>
          <w:color w:val="auto"/>
          <w:sz w:val="32"/>
          <w:szCs w:val="21"/>
        </w:rPr>
        <w:t>无关。本团队对于奖金发放时间及方式等有疑问的，由本团队指定联系人与大赛赛题监督联系人沟通说明。</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指定联系人</w:t>
      </w:r>
      <w:r>
        <w:rPr>
          <w:rFonts w:ascii="Times New Roman" w:hAnsi="Times New Roman" w:eastAsia="仿宋_GB2312" w:cs="Times New Roman"/>
          <w:color w:val="auto"/>
          <w:sz w:val="32"/>
          <w:szCs w:val="21"/>
        </w:rPr>
        <w:t xml:space="preserve"> ： </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联系邮箱：</w:t>
      </w:r>
      <w:r>
        <w:rPr>
          <w:rFonts w:ascii="Times New Roman" w:hAnsi="Times New Roman" w:eastAsia="仿宋_GB2312" w:cs="Times New Roman"/>
          <w:color w:val="auto"/>
          <w:sz w:val="32"/>
          <w:szCs w:val="21"/>
        </w:rPr>
        <w:t xml:space="preserve"> </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联系电话：</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如本团队内部因奖金分配产生争议的，开放原子开源基金会</w:t>
      </w:r>
      <w:r>
        <w:rPr>
          <w:rFonts w:hint="eastAsia" w:ascii="Times New Roman" w:hAnsi="Times New Roman" w:eastAsia="仿宋_GB2312" w:cs="Times New Roman"/>
          <w:b w:val="0"/>
          <w:bCs w:val="0"/>
          <w:color w:val="auto"/>
          <w:sz w:val="32"/>
          <w:szCs w:val="21"/>
        </w:rPr>
        <w:t>及大赛相关方</w:t>
      </w:r>
      <w:r>
        <w:rPr>
          <w:rFonts w:ascii="Times New Roman" w:hAnsi="Times New Roman" w:eastAsia="仿宋_GB2312" w:cs="Times New Roman"/>
          <w:b w:val="0"/>
          <w:bCs w:val="0"/>
          <w:color w:val="auto"/>
          <w:sz w:val="32"/>
          <w:szCs w:val="21"/>
        </w:rPr>
        <w:t>/相关单位</w:t>
      </w:r>
      <w:r>
        <w:rPr>
          <w:rFonts w:hint="eastAsia" w:ascii="Times New Roman" w:hAnsi="Times New Roman" w:eastAsia="仿宋_GB2312" w:cs="Times New Roman"/>
          <w:color w:val="auto"/>
          <w:sz w:val="32"/>
          <w:szCs w:val="21"/>
        </w:rPr>
        <w:t>有权暂停或取消奖金的发放。</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我们承诺上述信息为我们的真实意思表示，并确认遵守以上承诺。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参赛团队全体成员签名：</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附件：</w:t>
      </w:r>
      <w:r>
        <w:rPr>
          <w:rFonts w:ascii="Times New Roman" w:hAnsi="Times New Roman" w:eastAsia="仿宋_GB2312" w:cs="Times New Roman"/>
          <w:color w:val="auto"/>
          <w:sz w:val="32"/>
          <w:szCs w:val="21"/>
        </w:rPr>
        <w:t>1.</w:t>
      </w:r>
      <w:r>
        <w:rPr>
          <w:rFonts w:hint="eastAsia" w:ascii="Times New Roman" w:hAnsi="Times New Roman" w:eastAsia="仿宋_GB2312" w:cs="Times New Roman"/>
          <w:color w:val="auto"/>
          <w:sz w:val="32"/>
          <w:szCs w:val="21"/>
        </w:rPr>
        <w:t>大赛相关方</w:t>
      </w:r>
      <w:r>
        <w:rPr>
          <w:rFonts w:ascii="Times New Roman" w:hAnsi="Times New Roman" w:eastAsia="仿宋_GB2312" w:cs="Times New Roman"/>
          <w:color w:val="auto"/>
          <w:sz w:val="32"/>
          <w:szCs w:val="21"/>
        </w:rPr>
        <w:t>/</w:t>
      </w:r>
      <w:r>
        <w:rPr>
          <w:rFonts w:hint="eastAsia" w:ascii="Times New Roman" w:hAnsi="Times New Roman" w:eastAsia="仿宋_GB2312" w:cs="Times New Roman"/>
          <w:color w:val="auto"/>
          <w:sz w:val="32"/>
          <w:szCs w:val="21"/>
        </w:rPr>
        <w:t>相关单位定义</w:t>
      </w:r>
    </w:p>
    <w:p>
      <w:pPr>
        <w:snapToGrid/>
        <w:spacing w:before="0" w:after="0" w:line="560" w:lineRule="exact"/>
        <w:ind w:firstLine="1600" w:firstLineChars="5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2.</w:t>
      </w:r>
      <w:r>
        <w:rPr>
          <w:rFonts w:hint="eastAsia" w:ascii="Times New Roman" w:hAnsi="Times New Roman" w:eastAsia="仿宋_GB2312" w:cs="Times New Roman"/>
          <w:color w:val="auto"/>
          <w:sz w:val="32"/>
          <w:szCs w:val="21"/>
        </w:rPr>
        <w:t>获奖团队奖金申领信息表</w:t>
      </w:r>
    </w:p>
    <w:p>
      <w:pPr>
        <w:snapToGrid/>
        <w:spacing w:before="0" w:after="0" w:line="560" w:lineRule="exact"/>
        <w:ind w:firstLine="1600" w:firstLineChars="5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3.</w:t>
      </w:r>
      <w:r>
        <w:rPr>
          <w:rFonts w:hint="eastAsia" w:ascii="Times New Roman" w:hAnsi="Times New Roman" w:eastAsia="仿宋_GB2312" w:cs="Times New Roman"/>
          <w:color w:val="auto"/>
          <w:sz w:val="32"/>
          <w:szCs w:val="21"/>
        </w:rPr>
        <w:t>获奖团队有效证件扫描件</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right="1920" w:firstLine="640" w:firstLineChars="200"/>
        <w:jc w:val="center"/>
        <w:rPr>
          <w:rFonts w:ascii="Times New Roman" w:hAnsi="Times New Roman" w:eastAsia="仿宋_GB2312" w:cs="Times New Roman"/>
          <w:color w:val="auto"/>
          <w:sz w:val="32"/>
          <w:szCs w:val="21"/>
        </w:rPr>
      </w:pPr>
    </w:p>
    <w:p>
      <w:pPr>
        <w:snapToGrid/>
        <w:spacing w:before="0" w:after="0" w:line="560" w:lineRule="exact"/>
        <w:ind w:firstLine="640" w:firstLineChars="200"/>
        <w:jc w:val="right"/>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承诺日期： </w:t>
      </w:r>
      <w:r>
        <w:rPr>
          <w:rFonts w:ascii="Times New Roman" w:hAnsi="Times New Roman" w:eastAsia="仿宋_GB2312" w:cs="Times New Roman"/>
          <w:color w:val="auto"/>
          <w:sz w:val="32"/>
          <w:szCs w:val="21"/>
        </w:rPr>
        <w:t xml:space="preserve">202  </w:t>
      </w:r>
      <w:r>
        <w:rPr>
          <w:rFonts w:hint="eastAsia" w:ascii="Times New Roman" w:hAnsi="Times New Roman" w:eastAsia="仿宋_GB2312" w:cs="Times New Roman"/>
          <w:color w:val="auto"/>
          <w:sz w:val="32"/>
          <w:szCs w:val="21"/>
        </w:rPr>
        <w:t>年</w:t>
      </w:r>
      <w:r>
        <w:rPr>
          <w:rFonts w:ascii="Times New Roman" w:hAnsi="Times New Roman" w:eastAsia="仿宋_GB2312" w:cs="Times New Roman"/>
          <w:color w:val="auto"/>
          <w:sz w:val="32"/>
          <w:szCs w:val="21"/>
        </w:rPr>
        <w:t xml:space="preserve">  </w:t>
      </w:r>
      <w:r>
        <w:rPr>
          <w:rFonts w:hint="eastAsia" w:ascii="Times New Roman" w:hAnsi="Times New Roman" w:eastAsia="仿宋_GB2312" w:cs="Times New Roman"/>
          <w:color w:val="auto"/>
          <w:sz w:val="32"/>
          <w:szCs w:val="21"/>
        </w:rPr>
        <w:t>月</w:t>
      </w:r>
      <w:r>
        <w:rPr>
          <w:rFonts w:ascii="Times New Roman" w:hAnsi="Times New Roman" w:eastAsia="仿宋_GB2312" w:cs="Times New Roman"/>
          <w:color w:val="auto"/>
          <w:sz w:val="32"/>
          <w:szCs w:val="21"/>
        </w:rPr>
        <w:t xml:space="preserve">  </w:t>
      </w:r>
      <w:r>
        <w:rPr>
          <w:rFonts w:hint="eastAsia" w:ascii="Times New Roman" w:hAnsi="Times New Roman" w:eastAsia="仿宋_GB2312" w:cs="Times New Roman"/>
          <w:color w:val="auto"/>
          <w:sz w:val="32"/>
          <w:szCs w:val="21"/>
        </w:rPr>
        <w:t>日</w:t>
      </w:r>
    </w:p>
    <w:p>
      <w:pPr>
        <w:snapToGrid/>
        <w:spacing w:before="0" w:after="0" w:line="560" w:lineRule="exact"/>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 </w:t>
      </w:r>
      <w:r>
        <w:rPr>
          <w:rFonts w:ascii="Times New Roman" w:hAnsi="Times New Roman" w:eastAsia="仿宋_GB2312" w:cs="Times New Roman"/>
          <w:color w:val="auto"/>
          <w:sz w:val="32"/>
          <w:szCs w:val="21"/>
        </w:rPr>
        <w:t xml:space="preserve">        </w:t>
      </w:r>
    </w:p>
    <w:p>
      <w:pPr>
        <w:snapToGrid/>
        <w:spacing w:before="0" w:after="0" w:line="560" w:lineRule="exact"/>
        <w:jc w:val="both"/>
        <w:rPr>
          <w:rFonts w:ascii="Times New Roman" w:hAnsi="Times New Roman" w:eastAsia="仿宋_GB2312" w:cs="Times New Roman"/>
          <w:color w:val="auto"/>
          <w:sz w:val="32"/>
          <w:szCs w:val="21"/>
        </w:rPr>
      </w:pPr>
    </w:p>
    <w:p>
      <w:pPr>
        <w:widowControl/>
        <w:snapToGrid/>
        <w:spacing w:before="0" w:after="0"/>
        <w:rPr>
          <w:rFonts w:ascii="黑体" w:hAnsi="黑体" w:eastAsia="黑体" w:cs="Times New Roman"/>
          <w:color w:val="auto"/>
          <w:sz w:val="32"/>
          <w:szCs w:val="21"/>
        </w:rPr>
      </w:pPr>
      <w:r>
        <w:rPr>
          <w:rFonts w:ascii="黑体" w:hAnsi="黑体" w:eastAsia="黑体" w:cs="Times New Roman"/>
          <w:color w:val="auto"/>
          <w:sz w:val="32"/>
          <w:szCs w:val="21"/>
        </w:rPr>
        <w:br w:type="page"/>
      </w:r>
    </w:p>
    <w:p>
      <w:pPr>
        <w:pStyle w:val="12"/>
      </w:pPr>
      <w:bookmarkStart w:id="1" w:name="_Hlk152573440"/>
      <w:r>
        <w:rPr>
          <w:rFonts w:hint="eastAsia"/>
        </w:rPr>
        <w:t>大赛相关方</w:t>
      </w:r>
      <w:r>
        <w:t>/相关单位</w:t>
      </w:r>
      <w:bookmarkEnd w:id="1"/>
      <w:r>
        <w:rPr>
          <w:rFonts w:hint="eastAsia"/>
        </w:rPr>
        <w:t>定义</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大赛相关方</w:t>
      </w:r>
      <w:r>
        <w:rPr>
          <w:rFonts w:ascii="Times New Roman" w:hAnsi="Times New Roman" w:eastAsia="仿宋_GB2312" w:cs="Times New Roman"/>
          <w:color w:val="auto"/>
          <w:sz w:val="32"/>
          <w:szCs w:val="21"/>
        </w:rPr>
        <w:t>/相关单位指大赛承办方和大赛联合承办方。</w:t>
      </w:r>
      <w:r>
        <w:rPr>
          <w:rFonts w:hint="eastAsia" w:ascii="Times New Roman" w:hAnsi="Times New Roman" w:eastAsia="仿宋_GB2312" w:cs="Times New Roman"/>
          <w:color w:val="auto"/>
          <w:sz w:val="32"/>
          <w:szCs w:val="21"/>
        </w:rPr>
        <w:t>以下为上述各方的详细说明。</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大赛承办方/大赛承办单位：指大赛的承办单位，即开放原子开源基金会、央视网、江苏省工业和信息化厅、无锡市人民政府、江苏软件产业人才发展基金会、苏州工业园区、无锡高新区等。</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 xml:space="preserve"> 大赛联合承办方/大赛联合承办单位：指与基金会签署赛题合作协议的各家出题单位，并负责赛题运营、参赛团队对接、组织评审等工作。</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基金会：指大赛的主要承办单位，即，开放原子开源基金会。</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 xml:space="preserve"> </w:t>
      </w:r>
    </w:p>
    <w:p>
      <w:pPr>
        <w:sectPr>
          <w:pgSz w:w="11905" w:h="16838"/>
          <w:pgMar w:top="1361" w:right="1417" w:bottom="1361" w:left="1417" w:header="720" w:footer="720" w:gutter="0"/>
          <w:cols w:space="720" w:num="1"/>
          <w:docGrid w:type="lines" w:linePitch="410" w:charSpace="0"/>
        </w:sectPr>
      </w:pPr>
    </w:p>
    <w:p>
      <w:pPr>
        <w:pStyle w:val="12"/>
      </w:pPr>
      <w:r>
        <w:rPr>
          <w:rFonts w:hint="eastAsia"/>
        </w:rPr>
        <w:t>获奖团队</w:t>
      </w:r>
      <w:r>
        <w:t>奖金</w:t>
      </w:r>
      <w:r>
        <w:rPr>
          <w:rFonts w:hint="eastAsia"/>
        </w:rPr>
        <w:t>申领信息表</w:t>
      </w:r>
    </w:p>
    <w:p>
      <w:pPr>
        <w:snapToGrid/>
        <w:spacing w:before="0" w:after="0" w:line="560" w:lineRule="exact"/>
        <w:jc w:val="both"/>
        <w:rPr>
          <w:rFonts w:ascii="Times New Roman" w:hAnsi="Times New Roman" w:eastAsia="仿宋_GB2312" w:cs="Times New Roman"/>
          <w:color w:val="auto"/>
          <w:sz w:val="32"/>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6"/>
        <w:gridCol w:w="1601"/>
        <w:gridCol w:w="2652"/>
        <w:gridCol w:w="2263"/>
        <w:gridCol w:w="127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gridSpan w:val="7"/>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获奖团队奖金领取人银行信息（公司／院校／其他组织机构领奖使用）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企业名字</w:t>
            </w:r>
          </w:p>
        </w:tc>
        <w:tc>
          <w:tcPr>
            <w:tcW w:w="2556"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营业执照编号</w:t>
            </w:r>
          </w:p>
        </w:tc>
        <w:tc>
          <w:tcPr>
            <w:tcW w:w="1601"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联系方式</w:t>
            </w:r>
          </w:p>
        </w:tc>
        <w:tc>
          <w:tcPr>
            <w:tcW w:w="2652"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银行卡号</w:t>
            </w:r>
          </w:p>
        </w:tc>
        <w:tc>
          <w:tcPr>
            <w:tcW w:w="2263"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开户行</w:t>
            </w:r>
          </w:p>
        </w:tc>
        <w:tc>
          <w:tcPr>
            <w:tcW w:w="1276" w:type="dxa"/>
            <w:vAlign w:val="center"/>
          </w:tcPr>
          <w:p>
            <w:pPr>
              <w:snapToGrid/>
              <w:spacing w:before="0" w:after="0" w:line="560" w:lineRule="exact"/>
              <w:jc w:val="center"/>
              <w:rPr>
                <w:rFonts w:hint="eastAsia" w:ascii="黑体" w:hAnsi="黑体" w:eastAsia="黑体" w:cs="Times New Roman"/>
                <w:color w:val="auto"/>
                <w:sz w:val="24"/>
                <w:szCs w:val="24"/>
              </w:rPr>
            </w:pPr>
            <w:r>
              <w:rPr>
                <w:rFonts w:hint="eastAsia" w:ascii="黑体" w:hAnsi="黑体" w:eastAsia="黑体" w:cs="Times New Roman"/>
                <w:color w:val="auto"/>
                <w:sz w:val="24"/>
                <w:szCs w:val="24"/>
              </w:rPr>
              <w:t>申领奖金</w:t>
            </w:r>
          </w:p>
          <w:p>
            <w:pPr>
              <w:pBdr>
                <w:bottom w:val="none" w:color="auto" w:sz="0" w:space="0"/>
              </w:pBd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（税前）</w:t>
            </w:r>
          </w:p>
        </w:tc>
        <w:tc>
          <w:tcPr>
            <w:tcW w:w="2409"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napToGrid/>
              <w:spacing w:before="0" w:after="0" w:line="560" w:lineRule="exact"/>
              <w:jc w:val="center"/>
              <w:rPr>
                <w:rFonts w:ascii="Times New Roman" w:hAnsi="Times New Roman" w:eastAsia="仿宋_GB2312" w:cs="Times New Roman"/>
                <w:color w:val="auto"/>
                <w:sz w:val="24"/>
                <w:szCs w:val="24"/>
                <w:highlight w:val="yellow"/>
              </w:rPr>
            </w:pPr>
            <w:r>
              <w:rPr>
                <w:rFonts w:hint="eastAsia" w:ascii="黑体" w:hAnsi="黑体" w:eastAsia="黑体" w:cs="Times New Roman"/>
                <w:b/>
                <w:bCs/>
                <w:color w:val="auto"/>
                <w:sz w:val="24"/>
                <w:szCs w:val="24"/>
                <w:highlight w:val="yellow"/>
              </w:rPr>
              <w:t>例：</w:t>
            </w:r>
            <w:r>
              <w:rPr>
                <w:rFonts w:hint="eastAsia" w:ascii="Times New Roman" w:hAnsi="Times New Roman" w:eastAsia="仿宋_GB2312" w:cs="Times New Roman"/>
                <w:color w:val="auto"/>
                <w:sz w:val="24"/>
                <w:szCs w:val="24"/>
                <w:highlight w:val="yellow"/>
              </w:rPr>
              <w:t xml:space="preserve"> *</w:t>
            </w:r>
            <w:r>
              <w:rPr>
                <w:rFonts w:ascii="Times New Roman" w:hAnsi="Times New Roman" w:eastAsia="仿宋_GB2312" w:cs="Times New Roman"/>
                <w:color w:val="auto"/>
                <w:sz w:val="24"/>
                <w:szCs w:val="24"/>
                <w:highlight w:val="yellow"/>
              </w:rPr>
              <w:t>*</w:t>
            </w:r>
          </w:p>
        </w:tc>
        <w:tc>
          <w:tcPr>
            <w:tcW w:w="2556" w:type="dxa"/>
            <w:vAlign w:val="center"/>
          </w:tcPr>
          <w:p>
            <w:pPr>
              <w:snapToGrid/>
              <w:spacing w:before="0" w:after="0" w:line="560" w:lineRule="exact"/>
              <w:jc w:val="center"/>
              <w:rPr>
                <w:rFonts w:ascii="Times New Roman" w:hAnsi="Times New Roman" w:eastAsia="仿宋_GB2312" w:cs="Times New Roman"/>
                <w:color w:val="auto"/>
                <w:sz w:val="24"/>
                <w:szCs w:val="24"/>
                <w:highlight w:val="yellow"/>
              </w:rPr>
            </w:pPr>
            <w:r>
              <w:rPr>
                <w:rFonts w:ascii="Times New Roman" w:hAnsi="Times New Roman" w:eastAsia="仿宋_GB2312" w:cs="Times New Roman"/>
                <w:color w:val="auto"/>
                <w:sz w:val="24"/>
                <w:szCs w:val="24"/>
                <w:highlight w:val="yellow"/>
              </w:rPr>
              <w:t>1234567890123456**</w:t>
            </w:r>
          </w:p>
        </w:tc>
        <w:tc>
          <w:tcPr>
            <w:tcW w:w="1601" w:type="dxa"/>
            <w:vAlign w:val="center"/>
          </w:tcPr>
          <w:p>
            <w:pPr>
              <w:snapToGrid/>
              <w:spacing w:before="0" w:after="0" w:line="560" w:lineRule="exact"/>
              <w:jc w:val="center"/>
              <w:rPr>
                <w:rFonts w:ascii="Times New Roman" w:hAnsi="Times New Roman" w:eastAsia="仿宋_GB2312" w:cs="Times New Roman"/>
                <w:color w:val="auto"/>
                <w:sz w:val="24"/>
                <w:szCs w:val="24"/>
                <w:highlight w:val="yellow"/>
              </w:rPr>
            </w:pPr>
            <w:r>
              <w:rPr>
                <w:rFonts w:ascii="Times New Roman" w:hAnsi="Times New Roman" w:eastAsia="仿宋_GB2312" w:cs="Times New Roman"/>
                <w:color w:val="auto"/>
                <w:sz w:val="24"/>
                <w:szCs w:val="24"/>
                <w:highlight w:val="yellow"/>
              </w:rPr>
              <w:t>123456789**</w:t>
            </w:r>
          </w:p>
        </w:tc>
        <w:tc>
          <w:tcPr>
            <w:tcW w:w="2652" w:type="dxa"/>
            <w:vAlign w:val="center"/>
          </w:tcPr>
          <w:p>
            <w:pPr>
              <w:snapToGrid/>
              <w:spacing w:before="0" w:after="0" w:line="560" w:lineRule="exact"/>
              <w:jc w:val="center"/>
              <w:rPr>
                <w:rFonts w:ascii="Times New Roman" w:hAnsi="Times New Roman" w:eastAsia="仿宋_GB2312" w:cs="Times New Roman"/>
                <w:color w:val="auto"/>
                <w:sz w:val="24"/>
                <w:szCs w:val="24"/>
                <w:highlight w:val="yellow"/>
              </w:rPr>
            </w:pPr>
            <w:r>
              <w:rPr>
                <w:rFonts w:ascii="Times New Roman" w:hAnsi="Times New Roman" w:eastAsia="仿宋_GB2312" w:cs="Times New Roman"/>
                <w:color w:val="auto"/>
                <w:sz w:val="24"/>
                <w:szCs w:val="24"/>
                <w:highlight w:val="yellow"/>
              </w:rPr>
              <w:t>6234567890123456**</w:t>
            </w:r>
          </w:p>
        </w:tc>
        <w:tc>
          <w:tcPr>
            <w:tcW w:w="2263" w:type="dxa"/>
            <w:vAlign w:val="center"/>
          </w:tcPr>
          <w:p>
            <w:pPr>
              <w:snapToGrid/>
              <w:spacing w:before="0" w:after="0" w:line="560" w:lineRule="exact"/>
              <w:jc w:val="center"/>
              <w:rPr>
                <w:rFonts w:ascii="Times New Roman" w:hAnsi="Times New Roman" w:eastAsia="仿宋_GB2312" w:cs="Times New Roman"/>
                <w:color w:val="auto"/>
                <w:sz w:val="24"/>
                <w:szCs w:val="24"/>
                <w:highlight w:val="yellow"/>
              </w:rPr>
            </w:pPr>
            <w:r>
              <w:rPr>
                <w:rFonts w:hint="eastAsia" w:ascii="Times New Roman" w:hAnsi="Times New Roman" w:eastAsia="仿宋_GB2312" w:cs="Times New Roman"/>
                <w:color w:val="auto"/>
                <w:sz w:val="24"/>
                <w:szCs w:val="24"/>
                <w:highlight w:val="yellow"/>
              </w:rPr>
              <w:t>工商银行*</w:t>
            </w:r>
            <w:r>
              <w:rPr>
                <w:rFonts w:ascii="Times New Roman" w:hAnsi="Times New Roman" w:eastAsia="仿宋_GB2312" w:cs="Times New Roman"/>
                <w:color w:val="auto"/>
                <w:sz w:val="24"/>
                <w:szCs w:val="24"/>
                <w:highlight w:val="yellow"/>
              </w:rPr>
              <w:t>*</w:t>
            </w:r>
            <w:r>
              <w:rPr>
                <w:rFonts w:hint="eastAsia" w:ascii="Times New Roman" w:hAnsi="Times New Roman" w:eastAsia="仿宋_GB2312" w:cs="Times New Roman"/>
                <w:color w:val="auto"/>
                <w:sz w:val="24"/>
                <w:szCs w:val="24"/>
                <w:highlight w:val="yellow"/>
              </w:rPr>
              <w:t>支行</w:t>
            </w:r>
          </w:p>
          <w:p>
            <w:pPr>
              <w:snapToGrid/>
              <w:spacing w:before="0" w:after="0" w:line="560" w:lineRule="exact"/>
              <w:jc w:val="center"/>
              <w:rPr>
                <w:rFonts w:ascii="Times New Roman" w:hAnsi="Times New Roman" w:eastAsia="仿宋_GB2312" w:cs="Times New Roman"/>
                <w:color w:val="auto"/>
                <w:sz w:val="24"/>
                <w:szCs w:val="24"/>
                <w:highlight w:val="yellow"/>
              </w:rPr>
            </w:pPr>
            <w:r>
              <w:rPr>
                <w:rFonts w:hint="eastAsia" w:ascii="Times New Roman" w:hAnsi="Times New Roman" w:eastAsia="仿宋_GB2312" w:cs="Times New Roman"/>
                <w:color w:val="auto"/>
                <w:sz w:val="24"/>
                <w:szCs w:val="24"/>
                <w:highlight w:val="yellow"/>
              </w:rPr>
              <w:t>（具体到支行）</w:t>
            </w:r>
          </w:p>
        </w:tc>
        <w:tc>
          <w:tcPr>
            <w:tcW w:w="1276" w:type="dxa"/>
            <w:vAlign w:val="center"/>
          </w:tcPr>
          <w:p>
            <w:pPr>
              <w:snapToGrid/>
              <w:spacing w:before="0" w:after="0" w:line="560" w:lineRule="exact"/>
              <w:jc w:val="center"/>
              <w:rPr>
                <w:rFonts w:ascii="Times New Roman" w:hAnsi="Times New Roman" w:eastAsia="仿宋_GB2312" w:cs="Times New Roman"/>
                <w:color w:val="auto"/>
                <w:sz w:val="24"/>
                <w:szCs w:val="24"/>
                <w:highlight w:val="yellow"/>
              </w:rPr>
            </w:pPr>
            <w:r>
              <w:rPr>
                <w:rFonts w:hint="eastAsia" w:ascii="Times New Roman" w:hAnsi="Times New Roman" w:eastAsia="仿宋_GB2312" w:cs="Times New Roman"/>
                <w:color w:val="auto"/>
                <w:sz w:val="24"/>
                <w:szCs w:val="24"/>
                <w:highlight w:val="yellow"/>
              </w:rPr>
              <w:t>1</w:t>
            </w:r>
            <w:r>
              <w:rPr>
                <w:rFonts w:ascii="Times New Roman" w:hAnsi="Times New Roman" w:eastAsia="仿宋_GB2312" w:cs="Times New Roman"/>
                <w:color w:val="auto"/>
                <w:sz w:val="24"/>
                <w:szCs w:val="24"/>
                <w:highlight w:val="yellow"/>
              </w:rPr>
              <w:t>0,000</w:t>
            </w:r>
          </w:p>
        </w:tc>
        <w:tc>
          <w:tcPr>
            <w:tcW w:w="2409" w:type="dxa"/>
            <w:vAlign w:val="center"/>
          </w:tcPr>
          <w:p>
            <w:pPr>
              <w:snapToGrid/>
              <w:spacing w:before="0" w:after="0" w:line="56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55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601"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652"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263"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27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409" w:type="dxa"/>
            <w:vAlign w:val="center"/>
          </w:tcPr>
          <w:p>
            <w:pPr>
              <w:snapToGrid/>
              <w:spacing w:before="0" w:after="0" w:line="560" w:lineRule="exact"/>
              <w:rPr>
                <w:rFonts w:ascii="Times New Roman" w:hAnsi="Times New Roman" w:eastAsia="仿宋_GB2312" w:cs="Times New Roman"/>
                <w:color w:val="auto"/>
                <w:sz w:val="24"/>
                <w:szCs w:val="24"/>
              </w:rPr>
            </w:pPr>
          </w:p>
        </w:tc>
      </w:tr>
    </w:tbl>
    <w:p>
      <w:pPr>
        <w:snapToGrid/>
        <w:spacing w:before="0" w:after="0" w:line="560" w:lineRule="exact"/>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 </w:t>
      </w:r>
    </w:p>
    <w:p>
      <w:pPr>
        <w:keepNext w:val="0"/>
        <w:keepLines w:val="0"/>
        <w:pageBreakBefore w:val="0"/>
        <w:kinsoku/>
        <w:wordWrap/>
        <w:overflowPunct/>
        <w:topLinePunct w:val="0"/>
        <w:autoSpaceDE/>
        <w:autoSpaceDN/>
        <w:bidi w:val="0"/>
        <w:adjustRightInd/>
        <w:snapToGrid/>
        <w:spacing w:line="560" w:lineRule="exact"/>
        <w:rPr>
          <w:rFonts w:hint="default" w:ascii="仿宋" w:hAnsi="仿宋" w:eastAsia="仿宋" w:cs="仿宋"/>
          <w:sz w:val="32"/>
          <w:szCs w:val="32"/>
          <w:lang w:val="en-US" w:eastAsia="zh-CN"/>
        </w:rPr>
      </w:pPr>
    </w:p>
    <w:sect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CC385"/>
    <w:multiLevelType w:val="singleLevel"/>
    <w:tmpl w:val="F21CC38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M2ZlZmNmOWQ1NzdlODUzNTQ3OGRlMjlkMTQ1ODkifQ=="/>
  </w:docVars>
  <w:rsids>
    <w:rsidRoot w:val="00E450FA"/>
    <w:rsid w:val="00070AC1"/>
    <w:rsid w:val="001128A4"/>
    <w:rsid w:val="00116A68"/>
    <w:rsid w:val="001449C9"/>
    <w:rsid w:val="001656A8"/>
    <w:rsid w:val="00170EF6"/>
    <w:rsid w:val="001D043A"/>
    <w:rsid w:val="001E2E00"/>
    <w:rsid w:val="002404BF"/>
    <w:rsid w:val="0031437C"/>
    <w:rsid w:val="0031547D"/>
    <w:rsid w:val="00350189"/>
    <w:rsid w:val="003875E0"/>
    <w:rsid w:val="003C0554"/>
    <w:rsid w:val="00432B32"/>
    <w:rsid w:val="0046254A"/>
    <w:rsid w:val="0048163A"/>
    <w:rsid w:val="004A378A"/>
    <w:rsid w:val="004D2825"/>
    <w:rsid w:val="0052275B"/>
    <w:rsid w:val="00547C80"/>
    <w:rsid w:val="00556B91"/>
    <w:rsid w:val="005B1666"/>
    <w:rsid w:val="00630D90"/>
    <w:rsid w:val="0067605F"/>
    <w:rsid w:val="00681E6A"/>
    <w:rsid w:val="006E2E5E"/>
    <w:rsid w:val="006F6C8D"/>
    <w:rsid w:val="007105DC"/>
    <w:rsid w:val="00791368"/>
    <w:rsid w:val="007915A6"/>
    <w:rsid w:val="007B59C9"/>
    <w:rsid w:val="007C184D"/>
    <w:rsid w:val="007C35AA"/>
    <w:rsid w:val="007E3AE8"/>
    <w:rsid w:val="007E5587"/>
    <w:rsid w:val="008201D1"/>
    <w:rsid w:val="00825782"/>
    <w:rsid w:val="00837C29"/>
    <w:rsid w:val="008A6D19"/>
    <w:rsid w:val="008C5C60"/>
    <w:rsid w:val="008C5C81"/>
    <w:rsid w:val="008E0620"/>
    <w:rsid w:val="008F3537"/>
    <w:rsid w:val="00933729"/>
    <w:rsid w:val="0094598F"/>
    <w:rsid w:val="009F16AD"/>
    <w:rsid w:val="00A71C15"/>
    <w:rsid w:val="00A71ECE"/>
    <w:rsid w:val="00A90B59"/>
    <w:rsid w:val="00AA2266"/>
    <w:rsid w:val="00AC3583"/>
    <w:rsid w:val="00AC47C7"/>
    <w:rsid w:val="00B14D5A"/>
    <w:rsid w:val="00B218B5"/>
    <w:rsid w:val="00B6044C"/>
    <w:rsid w:val="00B81613"/>
    <w:rsid w:val="00C074F8"/>
    <w:rsid w:val="00C12855"/>
    <w:rsid w:val="00C276E6"/>
    <w:rsid w:val="00C67D82"/>
    <w:rsid w:val="00C936D4"/>
    <w:rsid w:val="00CA2948"/>
    <w:rsid w:val="00CB0084"/>
    <w:rsid w:val="00CC533D"/>
    <w:rsid w:val="00CD411C"/>
    <w:rsid w:val="00CE4FD6"/>
    <w:rsid w:val="00D36E21"/>
    <w:rsid w:val="00D413D2"/>
    <w:rsid w:val="00DB2E50"/>
    <w:rsid w:val="00DC58C8"/>
    <w:rsid w:val="00DC5A6F"/>
    <w:rsid w:val="00E33AAE"/>
    <w:rsid w:val="00E450FA"/>
    <w:rsid w:val="00E6099C"/>
    <w:rsid w:val="00E70460"/>
    <w:rsid w:val="00E733D2"/>
    <w:rsid w:val="00EB0DA2"/>
    <w:rsid w:val="00ED0EA9"/>
    <w:rsid w:val="00F0430C"/>
    <w:rsid w:val="00F326B0"/>
    <w:rsid w:val="00F4261F"/>
    <w:rsid w:val="00F45035"/>
    <w:rsid w:val="00FC0F95"/>
    <w:rsid w:val="00FC643D"/>
    <w:rsid w:val="00FD13A7"/>
    <w:rsid w:val="095D153A"/>
    <w:rsid w:val="0DC43F13"/>
    <w:rsid w:val="0EB675B9"/>
    <w:rsid w:val="1CBC2974"/>
    <w:rsid w:val="1CDE4D38"/>
    <w:rsid w:val="1D2C4E3D"/>
    <w:rsid w:val="203210D2"/>
    <w:rsid w:val="239E3DB7"/>
    <w:rsid w:val="2B634913"/>
    <w:rsid w:val="2FE04E51"/>
    <w:rsid w:val="376260A7"/>
    <w:rsid w:val="43B6787E"/>
    <w:rsid w:val="458F56B7"/>
    <w:rsid w:val="4809159B"/>
    <w:rsid w:val="4EEA59CD"/>
    <w:rsid w:val="4FC758FB"/>
    <w:rsid w:val="55192735"/>
    <w:rsid w:val="58773C7A"/>
    <w:rsid w:val="59237346"/>
    <w:rsid w:val="660A78B9"/>
    <w:rsid w:val="6804655B"/>
    <w:rsid w:val="68112C99"/>
    <w:rsid w:val="6CBD47EE"/>
    <w:rsid w:val="6EFC61DE"/>
    <w:rsid w:val="75635F26"/>
    <w:rsid w:val="7CC42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0" w:after="0" w:line="408" w:lineRule="auto"/>
      <w:outlineLvl w:val="0"/>
    </w:pPr>
    <w:rPr>
      <w:b/>
      <w:bCs/>
      <w:color w:val="1A1A1A"/>
      <w:sz w:val="36"/>
      <w:szCs w:val="36"/>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paragraph" w:styleId="6">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8">
    <w:name w:val="Table Grid"/>
    <w:basedOn w:val="7"/>
    <w:autoRedefine/>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customStyle="1" w:styleId="10">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9"/>
    <w:link w:val="3"/>
    <w:autoRedefine/>
    <w:qFormat/>
    <w:uiPriority w:val="99"/>
    <w:rPr>
      <w:rFonts w:asciiTheme="minorHAnsi" w:hAnsiTheme="minorHAnsi" w:eastAsiaTheme="minorEastAsia" w:cstheme="minorBidi"/>
      <w:kern w:val="2"/>
      <w:sz w:val="18"/>
      <w:szCs w:val="18"/>
    </w:rPr>
  </w:style>
  <w:style w:type="paragraph" w:customStyle="1" w:styleId="12">
    <w:name w:val="正文标题"/>
    <w:basedOn w:val="1"/>
    <w:autoRedefine/>
    <w:qFormat/>
    <w:uiPriority w:val="0"/>
    <w:pPr>
      <w:snapToGrid/>
      <w:spacing w:before="0" w:after="0" w:line="560" w:lineRule="exact"/>
      <w:jc w:val="center"/>
      <w:outlineLvl w:val="0"/>
    </w:pPr>
    <w:rPr>
      <w:rFonts w:ascii="黑体" w:hAnsi="黑体" w:eastAsia="黑体" w:cs="黑体"/>
      <w:bCs/>
      <w:color w:val="000000"/>
      <w:kern w:val="44"/>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2024-03-19T09:19:00Z</dcterms:created>
  <dc:creator>Jack</dc:creator>
  <cp:lastModifiedBy>妥妥</cp:lastModifiedBy>
  <dcterms:modified xsi:type="dcterms:W3CDTF">2024-04-09T01:22:10Z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197F931194D14267AAB4DDA3385ABC6D_12</vt:lpwstr>
  </property>
</Properties>
</file>